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7DB7" w:rsidRPr="001A3C44" w:rsidRDefault="00DD7DB7" w:rsidP="001A3C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3C44">
        <w:rPr>
          <w:rFonts w:ascii="Times New Roman" w:hAnsi="Times New Roman" w:cs="Times New Roman"/>
          <w:b/>
          <w:sz w:val="24"/>
          <w:szCs w:val="24"/>
        </w:rPr>
        <w:t>United States v. Kokinda</w:t>
      </w:r>
    </w:p>
    <w:p w:rsidR="00DD7DB7" w:rsidRPr="00DD7DB7" w:rsidRDefault="00DD7DB7" w:rsidP="001A3C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497 U.S. 720 (1990)</w:t>
      </w:r>
    </w:p>
    <w:p w:rsidR="001A3C44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1A3C4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[Plurality: O’Connor, Rehnquist (C.J.), White, and Scalia. Concurring: Kennedy. Dissenting: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Brennan, Marshall, Stevens, and Blackmun.]</w:t>
      </w:r>
    </w:p>
    <w:p w:rsidR="001A3C44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1A3C44" w:rsidRDefault="00DD7DB7" w:rsidP="00DD7DB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A3C44">
        <w:rPr>
          <w:rFonts w:ascii="Times New Roman" w:hAnsi="Times New Roman" w:cs="Times New Roman"/>
          <w:b/>
          <w:sz w:val="24"/>
          <w:szCs w:val="24"/>
        </w:rPr>
        <w:t xml:space="preserve">Justice O’Connor announced the judgment of the </w:t>
      </w:r>
      <w:r w:rsidR="001A3C44" w:rsidRPr="001A3C44">
        <w:rPr>
          <w:rFonts w:ascii="Times New Roman" w:hAnsi="Times New Roman" w:cs="Times New Roman"/>
          <w:b/>
          <w:sz w:val="24"/>
          <w:szCs w:val="24"/>
        </w:rPr>
        <w:t xml:space="preserve">Court and delivered an opinion, </w:t>
      </w:r>
      <w:r w:rsidRPr="001A3C44">
        <w:rPr>
          <w:rFonts w:ascii="Times New Roman" w:hAnsi="Times New Roman" w:cs="Times New Roman"/>
          <w:b/>
          <w:sz w:val="24"/>
          <w:szCs w:val="24"/>
        </w:rPr>
        <w:t>in which The Chief Justice, Justice</w:t>
      </w:r>
      <w:r w:rsidR="001A3C44" w:rsidRPr="001A3C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3C44">
        <w:rPr>
          <w:rFonts w:ascii="Times New Roman" w:hAnsi="Times New Roman" w:cs="Times New Roman"/>
          <w:b/>
          <w:sz w:val="24"/>
          <w:szCs w:val="24"/>
        </w:rPr>
        <w:t>White, and Justice Scalia join.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A3C4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We are called upon in this case to determine whether a United States Postal Service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regulation that prohibits “[s]oliciting alms and contributio</w:t>
      </w:r>
      <w:r w:rsidR="001A3C44">
        <w:rPr>
          <w:rFonts w:ascii="Times New Roman" w:hAnsi="Times New Roman" w:cs="Times New Roman"/>
          <w:sz w:val="24"/>
          <w:szCs w:val="24"/>
        </w:rPr>
        <w:t xml:space="preserve">ns” on postal premises violates </w:t>
      </w:r>
      <w:r w:rsidRPr="00DD7DB7">
        <w:rPr>
          <w:rFonts w:ascii="Times New Roman" w:hAnsi="Times New Roman" w:cs="Times New Roman"/>
          <w:sz w:val="24"/>
          <w:szCs w:val="24"/>
        </w:rPr>
        <w:t>the 1st Amendment. We hold the regulation valid as applied.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1A3C4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I. The respondents in this case, Marsha B. Kokinda and Kevin E. Pearl, were volunteers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for the National Democratic Policy Committee, who set up a table on</w:t>
      </w:r>
      <w:r w:rsidR="001A3C44">
        <w:rPr>
          <w:rFonts w:ascii="Times New Roman" w:hAnsi="Times New Roman" w:cs="Times New Roman"/>
          <w:sz w:val="24"/>
          <w:szCs w:val="24"/>
        </w:rPr>
        <w:t xml:space="preserve"> the sidewalk </w:t>
      </w:r>
      <w:r w:rsidRPr="00DD7DB7">
        <w:rPr>
          <w:rFonts w:ascii="Times New Roman" w:hAnsi="Times New Roman" w:cs="Times New Roman"/>
          <w:sz w:val="24"/>
          <w:szCs w:val="24"/>
        </w:rPr>
        <w:t>near the entrance of the Bowie, Maryland, post office to so</w:t>
      </w:r>
      <w:r w:rsidR="001A3C44">
        <w:rPr>
          <w:rFonts w:ascii="Times New Roman" w:hAnsi="Times New Roman" w:cs="Times New Roman"/>
          <w:sz w:val="24"/>
          <w:szCs w:val="24"/>
        </w:rPr>
        <w:t xml:space="preserve">licit contributions, sell books </w:t>
      </w:r>
      <w:r w:rsidRPr="00DD7DB7">
        <w:rPr>
          <w:rFonts w:ascii="Times New Roman" w:hAnsi="Times New Roman" w:cs="Times New Roman"/>
          <w:sz w:val="24"/>
          <w:szCs w:val="24"/>
        </w:rPr>
        <w:t>and subscriptions to the organization’s newspaper, and dis</w:t>
      </w:r>
      <w:r w:rsidR="001A3C44">
        <w:rPr>
          <w:rFonts w:ascii="Times New Roman" w:hAnsi="Times New Roman" w:cs="Times New Roman"/>
          <w:sz w:val="24"/>
          <w:szCs w:val="24"/>
        </w:rPr>
        <w:t xml:space="preserve">tribute literature addressing a </w:t>
      </w:r>
      <w:r w:rsidRPr="00DD7DB7">
        <w:rPr>
          <w:rFonts w:ascii="Times New Roman" w:hAnsi="Times New Roman" w:cs="Times New Roman"/>
          <w:sz w:val="24"/>
          <w:szCs w:val="24"/>
        </w:rPr>
        <w:t>variety of political issues. The postal sidewalk provides the</w:t>
      </w:r>
      <w:r w:rsidR="001A3C44">
        <w:rPr>
          <w:rFonts w:ascii="Times New Roman" w:hAnsi="Times New Roman" w:cs="Times New Roman"/>
          <w:sz w:val="24"/>
          <w:szCs w:val="24"/>
        </w:rPr>
        <w:t xml:space="preserve"> sole means by which customers </w:t>
      </w:r>
      <w:r w:rsidRPr="00DD7DB7">
        <w:rPr>
          <w:rFonts w:ascii="Times New Roman" w:hAnsi="Times New Roman" w:cs="Times New Roman"/>
          <w:sz w:val="24"/>
          <w:szCs w:val="24"/>
        </w:rPr>
        <w:t xml:space="preserve">of the post office may travel from the parking lot </w:t>
      </w:r>
      <w:r w:rsidR="001A3C44">
        <w:rPr>
          <w:rFonts w:ascii="Times New Roman" w:hAnsi="Times New Roman" w:cs="Times New Roman"/>
          <w:sz w:val="24"/>
          <w:szCs w:val="24"/>
        </w:rPr>
        <w:t xml:space="preserve">to the post office building and </w:t>
      </w:r>
      <w:r w:rsidRPr="00DD7DB7">
        <w:rPr>
          <w:rFonts w:ascii="Times New Roman" w:hAnsi="Times New Roman" w:cs="Times New Roman"/>
          <w:sz w:val="24"/>
          <w:szCs w:val="24"/>
        </w:rPr>
        <w:t>lies entirely on Postal Service property. The District Cou</w:t>
      </w:r>
      <w:r w:rsidR="001A3C44">
        <w:rPr>
          <w:rFonts w:ascii="Times New Roman" w:hAnsi="Times New Roman" w:cs="Times New Roman"/>
          <w:sz w:val="24"/>
          <w:szCs w:val="24"/>
        </w:rPr>
        <w:t xml:space="preserve">rt for the District of Maryland </w:t>
      </w:r>
      <w:r w:rsidRPr="00DD7DB7">
        <w:rPr>
          <w:rFonts w:ascii="Times New Roman" w:hAnsi="Times New Roman" w:cs="Times New Roman"/>
          <w:sz w:val="24"/>
          <w:szCs w:val="24"/>
        </w:rPr>
        <w:t>described the layout of the post office as follows: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A3C4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[T]he Bowie post office is a freestanding building, with its own sidewalk and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parking lot. It is located on a major highway, Route 197. A sidewalk runs along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edge of the highway, separating the post office property from the street. To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enter the post office, cars enter a driveway that traverses the public sidewalk and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enter a parking lot that surrounds the post office building. Another sidewalk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runs adjacent to the building itself, sepa</w:t>
      </w:r>
      <w:r w:rsidR="001A3C44">
        <w:rPr>
          <w:rFonts w:ascii="Times New Roman" w:hAnsi="Times New Roman" w:cs="Times New Roman"/>
          <w:sz w:val="24"/>
          <w:szCs w:val="24"/>
        </w:rPr>
        <w:t xml:space="preserve">rating the parking lot from the </w:t>
      </w:r>
      <w:r w:rsidRPr="00DD7DB7">
        <w:rPr>
          <w:rFonts w:ascii="Times New Roman" w:hAnsi="Times New Roman" w:cs="Times New Roman"/>
          <w:sz w:val="24"/>
          <w:szCs w:val="24"/>
        </w:rPr>
        <w:t>building.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Postal patrons must use the sidewalk to enter the post office. The sidewalk belongs</w:t>
      </w:r>
      <w:r w:rsidR="001A3C44">
        <w:rPr>
          <w:rFonts w:ascii="Times New Roman" w:hAnsi="Times New Roman" w:cs="Times New Roman"/>
          <w:sz w:val="24"/>
          <w:szCs w:val="24"/>
        </w:rPr>
        <w:t xml:space="preserve"> to </w:t>
      </w:r>
      <w:r w:rsidRPr="00DD7DB7">
        <w:rPr>
          <w:rFonts w:ascii="Times New Roman" w:hAnsi="Times New Roman" w:cs="Times New Roman"/>
          <w:sz w:val="24"/>
          <w:szCs w:val="24"/>
        </w:rPr>
        <w:t>the post office and is used for no other purpose.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A3C4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During the several hours that respondents were at the post office, postal employees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received between 40 and 50 complaints regarding their presence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DD7DB7">
        <w:rPr>
          <w:rFonts w:ascii="Times New Roman" w:hAnsi="Times New Roman" w:cs="Times New Roman"/>
          <w:sz w:val="24"/>
          <w:szCs w:val="24"/>
        </w:rPr>
        <w:t xml:space="preserve"> The Bowie postmaster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asked respondents to leave, which they refused to do. Postal i</w:t>
      </w:r>
      <w:r w:rsidR="001A3C44">
        <w:rPr>
          <w:rFonts w:ascii="Times New Roman" w:hAnsi="Times New Roman" w:cs="Times New Roman"/>
          <w:sz w:val="24"/>
          <w:szCs w:val="24"/>
        </w:rPr>
        <w:t xml:space="preserve">nspectors arrested respondents, </w:t>
      </w:r>
      <w:r w:rsidRPr="00DD7DB7">
        <w:rPr>
          <w:rFonts w:ascii="Times New Roman" w:hAnsi="Times New Roman" w:cs="Times New Roman"/>
          <w:sz w:val="24"/>
          <w:szCs w:val="24"/>
        </w:rPr>
        <w:t>seizing their table as well as their literature and other belongings.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1A3C4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Respondents were tried before a United States Magistrate in the District of Maryland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and convicted of violating 39 CFR §232.1(h)(1), which provides in relevant part: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1A3C4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Soliciting alms and contributions, campaigning for</w:t>
      </w:r>
      <w:r w:rsidR="001A3C44">
        <w:rPr>
          <w:rFonts w:ascii="Times New Roman" w:hAnsi="Times New Roman" w:cs="Times New Roman"/>
          <w:sz w:val="24"/>
          <w:szCs w:val="24"/>
        </w:rPr>
        <w:t xml:space="preserve"> election to any public office, </w:t>
      </w:r>
      <w:r w:rsidRPr="00DD7DB7">
        <w:rPr>
          <w:rFonts w:ascii="Times New Roman" w:hAnsi="Times New Roman" w:cs="Times New Roman"/>
          <w:sz w:val="24"/>
          <w:szCs w:val="24"/>
        </w:rPr>
        <w:t>collecting private debts, commercial soliciting</w:t>
      </w:r>
      <w:r w:rsidR="001A3C44">
        <w:rPr>
          <w:rFonts w:ascii="Times New Roman" w:hAnsi="Times New Roman" w:cs="Times New Roman"/>
          <w:sz w:val="24"/>
          <w:szCs w:val="24"/>
        </w:rPr>
        <w:t xml:space="preserve"> and vending, and displaying or </w:t>
      </w:r>
      <w:r w:rsidRPr="00DD7DB7">
        <w:rPr>
          <w:rFonts w:ascii="Times New Roman" w:hAnsi="Times New Roman" w:cs="Times New Roman"/>
          <w:sz w:val="24"/>
          <w:szCs w:val="24"/>
        </w:rPr>
        <w:t>distributing commercial advertising on postal premises are prohibited.</w:t>
      </w:r>
    </w:p>
    <w:p w:rsidR="001A3C44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Respondent Kokinda was fined $50 and sentenced to 10 days imprisonment; respondent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Pearl was fined $100 and received a 30-day suspended sentence under that provision.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1A3C4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Respondents appealed their convictions to the District Court, asserting that application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of §232.1(h)(1) violated the 1st Amendment. The District Court affirmed their convictions,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holding </w:t>
      </w:r>
      <w:r w:rsidRPr="00DD7DB7">
        <w:rPr>
          <w:rFonts w:ascii="Times New Roman" w:hAnsi="Times New Roman" w:cs="Times New Roman"/>
          <w:sz w:val="24"/>
          <w:szCs w:val="24"/>
        </w:rPr>
        <w:lastRenderedPageBreak/>
        <w:t>that the postal sidewalk was not a public forum and that the Postal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Service’s ban on solicitation is reasonable.</w:t>
      </w:r>
    </w:p>
    <w:p w:rsidR="001A3C44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A3C4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A divided panel of the United States Court of Appeals for the Fourth Circuit reversed.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Court of Appeals held that the postal sidewalk is a tradit</w:t>
      </w:r>
      <w:r w:rsidR="001A3C44">
        <w:rPr>
          <w:rFonts w:ascii="Times New Roman" w:hAnsi="Times New Roman" w:cs="Times New Roman"/>
          <w:sz w:val="24"/>
          <w:szCs w:val="24"/>
        </w:rPr>
        <w:t xml:space="preserve">ional public forum and analyzed </w:t>
      </w:r>
      <w:r w:rsidRPr="00DD7DB7">
        <w:rPr>
          <w:rFonts w:ascii="Times New Roman" w:hAnsi="Times New Roman" w:cs="Times New Roman"/>
          <w:sz w:val="24"/>
          <w:szCs w:val="24"/>
        </w:rPr>
        <w:t>the regulation as a time, place, and manner regulation. The Court determined that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government has no significant interest in banning solicitation and that the regulation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is not narrowly tailored to accomplish the asserted governmental interest.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A3C4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 xml:space="preserve">The United States’ petition for rehearing and a suggestion for rehearing </w:t>
      </w:r>
      <w:proofErr w:type="spellStart"/>
      <w:r w:rsidRPr="00DD7DB7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DD7DB7">
        <w:rPr>
          <w:rFonts w:ascii="Times New Roman" w:hAnsi="Times New Roman" w:cs="Times New Roman"/>
          <w:sz w:val="24"/>
          <w:szCs w:val="24"/>
        </w:rPr>
        <w:t xml:space="preserve"> banc were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denied. Because the decision below conflicts with other decisions by the Courts of Appeals,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we granted certiorari.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A3C4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II. Solicitation is a recognized form of speech protected by the 1st Amendment. See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1A3C44">
        <w:rPr>
          <w:rFonts w:ascii="Times New Roman" w:hAnsi="Times New Roman" w:cs="Times New Roman"/>
          <w:i/>
          <w:sz w:val="24"/>
          <w:szCs w:val="24"/>
        </w:rPr>
        <w:t>Schaumburg v. Citizens for a Better Environment</w:t>
      </w:r>
      <w:r w:rsidRPr="00DD7DB7">
        <w:rPr>
          <w:rFonts w:ascii="Times New Roman" w:hAnsi="Times New Roman" w:cs="Times New Roman"/>
          <w:sz w:val="24"/>
          <w:szCs w:val="24"/>
        </w:rPr>
        <w:t xml:space="preserve"> </w:t>
      </w:r>
      <w:r w:rsidR="001A3C44">
        <w:rPr>
          <w:rFonts w:ascii="Times New Roman" w:hAnsi="Times New Roman" w:cs="Times New Roman"/>
          <w:sz w:val="24"/>
          <w:szCs w:val="24"/>
        </w:rPr>
        <w:t xml:space="preserve">(1980). Under our 1st Amendment </w:t>
      </w:r>
      <w:r w:rsidRPr="00DD7DB7">
        <w:rPr>
          <w:rFonts w:ascii="Times New Roman" w:hAnsi="Times New Roman" w:cs="Times New Roman"/>
          <w:sz w:val="24"/>
          <w:szCs w:val="24"/>
        </w:rPr>
        <w:t>jurisprudence,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we must determine the level of scrutiny that applies to the regulation of protected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speech at issue.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3C44" w:rsidRDefault="00DD7DB7" w:rsidP="001A3C4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government’s ownership of property does not automatically open that property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to the public. </w:t>
      </w:r>
      <w:r w:rsidRPr="001A3C44">
        <w:rPr>
          <w:rFonts w:ascii="Times New Roman" w:hAnsi="Times New Roman" w:cs="Times New Roman"/>
          <w:i/>
          <w:sz w:val="24"/>
          <w:szCs w:val="24"/>
        </w:rPr>
        <w:t xml:space="preserve">United States Postal Service v. Council of </w:t>
      </w:r>
      <w:proofErr w:type="spellStart"/>
      <w:r w:rsidRPr="001A3C44">
        <w:rPr>
          <w:rFonts w:ascii="Times New Roman" w:hAnsi="Times New Roman" w:cs="Times New Roman"/>
          <w:i/>
          <w:sz w:val="24"/>
          <w:szCs w:val="24"/>
        </w:rPr>
        <w:t>Greenburgh</w:t>
      </w:r>
      <w:proofErr w:type="spellEnd"/>
      <w:r w:rsidRPr="001A3C44">
        <w:rPr>
          <w:rFonts w:ascii="Times New Roman" w:hAnsi="Times New Roman" w:cs="Times New Roman"/>
          <w:i/>
          <w:sz w:val="24"/>
          <w:szCs w:val="24"/>
        </w:rPr>
        <w:t xml:space="preserve"> Civic Assns.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(1981). It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is a long-settled principle that governmental actions are subject to a lower level of 1</w:t>
      </w:r>
      <w:r w:rsidRPr="001A3C44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Amendment scrutiny when “the governmental function operating [is] not the power to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regulate or license, as lawmaker, . . . but, rather, as proprietor, to manage [its] internal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operation[s]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.”</w:t>
      </w:r>
      <w:r w:rsidRPr="001A3C44">
        <w:rPr>
          <w:rFonts w:ascii="Times New Roman" w:hAnsi="Times New Roman" w:cs="Times New Roman"/>
          <w:i/>
          <w:sz w:val="24"/>
          <w:szCs w:val="24"/>
        </w:rPr>
        <w:t>Cafeteria</w:t>
      </w:r>
      <w:proofErr w:type="gramEnd"/>
      <w:r w:rsidRPr="001A3C44">
        <w:rPr>
          <w:rFonts w:ascii="Times New Roman" w:hAnsi="Times New Roman" w:cs="Times New Roman"/>
          <w:i/>
          <w:sz w:val="24"/>
          <w:szCs w:val="24"/>
        </w:rPr>
        <w:t xml:space="preserve"> &amp; Restaurant</w:t>
      </w:r>
      <w:r w:rsidR="001A3C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A3C44">
        <w:rPr>
          <w:rFonts w:ascii="Times New Roman" w:hAnsi="Times New Roman" w:cs="Times New Roman"/>
          <w:i/>
          <w:sz w:val="24"/>
          <w:szCs w:val="24"/>
        </w:rPr>
        <w:t>Workers v. McElroy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(1961). That distinction was reflected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in the plural</w:t>
      </w:r>
      <w:r w:rsidR="001A3C44">
        <w:rPr>
          <w:rFonts w:ascii="Times New Roman" w:hAnsi="Times New Roman" w:cs="Times New Roman"/>
          <w:sz w:val="24"/>
          <w:szCs w:val="24"/>
        </w:rPr>
        <w:t xml:space="preserve">ity opinion in </w:t>
      </w:r>
      <w:r w:rsidR="001A3C44" w:rsidRPr="001A3C44">
        <w:rPr>
          <w:rFonts w:ascii="Times New Roman" w:hAnsi="Times New Roman" w:cs="Times New Roman"/>
          <w:i/>
          <w:sz w:val="24"/>
          <w:szCs w:val="24"/>
        </w:rPr>
        <w:t xml:space="preserve">Lehman v. Shaker </w:t>
      </w:r>
      <w:r w:rsidRPr="001A3C44">
        <w:rPr>
          <w:rFonts w:ascii="Times New Roman" w:hAnsi="Times New Roman" w:cs="Times New Roman"/>
          <w:i/>
          <w:sz w:val="24"/>
          <w:szCs w:val="24"/>
        </w:rPr>
        <w:t>Heights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(1974), which upheld a ban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on political advertisements in city transit vehicles: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3C44" w:rsidRDefault="001A3C44" w:rsidP="001A3C4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A3C4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Here, we have no open spaces, no meeting hall, park, street corner, or other</w:t>
      </w:r>
      <w:r w:rsidR="001A3C44">
        <w:rPr>
          <w:rFonts w:ascii="Times New Roman" w:hAnsi="Times New Roman" w:cs="Times New Roman"/>
          <w:sz w:val="24"/>
          <w:szCs w:val="24"/>
        </w:rPr>
        <w:t xml:space="preserve"> public </w:t>
      </w:r>
      <w:r w:rsidRPr="00DD7DB7">
        <w:rPr>
          <w:rFonts w:ascii="Times New Roman" w:hAnsi="Times New Roman" w:cs="Times New Roman"/>
          <w:sz w:val="24"/>
          <w:szCs w:val="24"/>
        </w:rPr>
        <w:t>thoroughfare. Instead, the city is engaged in commerce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DD7DB7">
        <w:rPr>
          <w:rFonts w:ascii="Times New Roman" w:hAnsi="Times New Roman" w:cs="Times New Roman"/>
          <w:sz w:val="24"/>
          <w:szCs w:val="24"/>
        </w:rPr>
        <w:t xml:space="preserve"> The . . . card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space, although incidental to the provision of public transportation, is a part of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commercial venture. In much the same way that a newspaper or periodical,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or even a radio or television station, need not accept every proffer of advertising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from the general public, a city transit system has discretion to develop and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make reasonable choices concerning the type of advertising that may be displayed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in its vehicles.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1A3C4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government, even when acting in its proprietary capacity, does not enjoy absolute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freedom from 1st Amendment constraints, as does a priv</w:t>
      </w:r>
      <w:r w:rsidR="001A3C44">
        <w:rPr>
          <w:rFonts w:ascii="Times New Roman" w:hAnsi="Times New Roman" w:cs="Times New Roman"/>
          <w:sz w:val="24"/>
          <w:szCs w:val="24"/>
        </w:rPr>
        <w:t xml:space="preserve">ate business, but its action is </w:t>
      </w:r>
      <w:r w:rsidRPr="00DD7DB7">
        <w:rPr>
          <w:rFonts w:ascii="Times New Roman" w:hAnsi="Times New Roman" w:cs="Times New Roman"/>
          <w:sz w:val="24"/>
          <w:szCs w:val="24"/>
        </w:rPr>
        <w:t xml:space="preserve">valid in these circumstances unless it is unreasonable, or, as was said in </w:t>
      </w:r>
      <w:r w:rsidRPr="001A3C44">
        <w:rPr>
          <w:rFonts w:ascii="Times New Roman" w:hAnsi="Times New Roman" w:cs="Times New Roman"/>
          <w:i/>
          <w:sz w:val="24"/>
          <w:szCs w:val="24"/>
        </w:rPr>
        <w:t>Lehman</w:t>
      </w:r>
      <w:r w:rsidR="001A3C44">
        <w:rPr>
          <w:rFonts w:ascii="Times New Roman" w:hAnsi="Times New Roman" w:cs="Times New Roman"/>
          <w:sz w:val="24"/>
          <w:szCs w:val="24"/>
        </w:rPr>
        <w:t xml:space="preserve">, “arbitrary, </w:t>
      </w:r>
      <w:r w:rsidRPr="00DD7DB7">
        <w:rPr>
          <w:rFonts w:ascii="Times New Roman" w:hAnsi="Times New Roman" w:cs="Times New Roman"/>
          <w:sz w:val="24"/>
          <w:szCs w:val="24"/>
        </w:rPr>
        <w:t xml:space="preserve">capricious, or invidious.” In </w:t>
      </w:r>
      <w:r w:rsidRPr="001A3C44">
        <w:rPr>
          <w:rFonts w:ascii="Times New Roman" w:hAnsi="Times New Roman" w:cs="Times New Roman"/>
          <w:i/>
          <w:sz w:val="24"/>
          <w:szCs w:val="24"/>
        </w:rPr>
        <w:t>Lehman</w:t>
      </w:r>
      <w:r w:rsidRPr="00DD7DB7">
        <w:rPr>
          <w:rFonts w:ascii="Times New Roman" w:hAnsi="Times New Roman" w:cs="Times New Roman"/>
          <w:sz w:val="24"/>
          <w:szCs w:val="24"/>
        </w:rPr>
        <w:t>, the plurality conc</w:t>
      </w:r>
      <w:r w:rsidR="001A3C44">
        <w:rPr>
          <w:rFonts w:ascii="Times New Roman" w:hAnsi="Times New Roman" w:cs="Times New Roman"/>
          <w:sz w:val="24"/>
          <w:szCs w:val="24"/>
        </w:rPr>
        <w:t xml:space="preserve">luded that the ban on political </w:t>
      </w:r>
      <w:r w:rsidRPr="00DD7DB7">
        <w:rPr>
          <w:rFonts w:ascii="Times New Roman" w:hAnsi="Times New Roman" w:cs="Times New Roman"/>
          <w:sz w:val="24"/>
          <w:szCs w:val="24"/>
        </w:rPr>
        <w:t>advertisements (combined with the allowan</w:t>
      </w:r>
      <w:r w:rsidR="001A3C44">
        <w:rPr>
          <w:rFonts w:ascii="Times New Roman" w:hAnsi="Times New Roman" w:cs="Times New Roman"/>
          <w:sz w:val="24"/>
          <w:szCs w:val="24"/>
        </w:rPr>
        <w:t xml:space="preserve">ce of other advertisements) was </w:t>
      </w:r>
      <w:r w:rsidRPr="00DD7DB7">
        <w:rPr>
          <w:rFonts w:ascii="Times New Roman" w:hAnsi="Times New Roman" w:cs="Times New Roman"/>
          <w:sz w:val="24"/>
          <w:szCs w:val="24"/>
        </w:rPr>
        <w:t>permissible under this standard: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A3C4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Users [of the transit system] would be subjected to the</w:t>
      </w:r>
      <w:r w:rsidR="001A3C44">
        <w:rPr>
          <w:rFonts w:ascii="Times New Roman" w:hAnsi="Times New Roman" w:cs="Times New Roman"/>
          <w:sz w:val="24"/>
          <w:szCs w:val="24"/>
        </w:rPr>
        <w:t xml:space="preserve"> blare of political propaganda. </w:t>
      </w:r>
      <w:r w:rsidRPr="00DD7DB7">
        <w:rPr>
          <w:rFonts w:ascii="Times New Roman" w:hAnsi="Times New Roman" w:cs="Times New Roman"/>
          <w:sz w:val="24"/>
          <w:szCs w:val="24"/>
        </w:rPr>
        <w:t>There could be lurking doubts about favori</w:t>
      </w:r>
      <w:r w:rsidR="001A3C44">
        <w:rPr>
          <w:rFonts w:ascii="Times New Roman" w:hAnsi="Times New Roman" w:cs="Times New Roman"/>
          <w:sz w:val="24"/>
          <w:szCs w:val="24"/>
        </w:rPr>
        <w:t xml:space="preserve">tism, and sticky administrative </w:t>
      </w:r>
      <w:r w:rsidRPr="00DD7DB7">
        <w:rPr>
          <w:rFonts w:ascii="Times New Roman" w:hAnsi="Times New Roman" w:cs="Times New Roman"/>
          <w:sz w:val="24"/>
          <w:szCs w:val="24"/>
        </w:rPr>
        <w:t>problems might arise in parceling out limited</w:t>
      </w:r>
      <w:r w:rsidR="001A3C44">
        <w:rPr>
          <w:rFonts w:ascii="Times New Roman" w:hAnsi="Times New Roman" w:cs="Times New Roman"/>
          <w:sz w:val="24"/>
          <w:szCs w:val="24"/>
        </w:rPr>
        <w:t xml:space="preserve"> space to eager politicians. In </w:t>
      </w:r>
      <w:r w:rsidRPr="00DD7DB7">
        <w:rPr>
          <w:rFonts w:ascii="Times New Roman" w:hAnsi="Times New Roman" w:cs="Times New Roman"/>
          <w:sz w:val="24"/>
          <w:szCs w:val="24"/>
        </w:rPr>
        <w:t>these circumstances, the managerial decision to li</w:t>
      </w:r>
      <w:r w:rsidR="001A3C44">
        <w:rPr>
          <w:rFonts w:ascii="Times New Roman" w:hAnsi="Times New Roman" w:cs="Times New Roman"/>
          <w:sz w:val="24"/>
          <w:szCs w:val="24"/>
        </w:rPr>
        <w:t xml:space="preserve">mit car card space to innocuous </w:t>
      </w:r>
      <w:r w:rsidRPr="00DD7DB7">
        <w:rPr>
          <w:rFonts w:ascii="Times New Roman" w:hAnsi="Times New Roman" w:cs="Times New Roman"/>
          <w:sz w:val="24"/>
          <w:szCs w:val="24"/>
        </w:rPr>
        <w:t xml:space="preserve">and less controversial commercial and 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service oriented</w:t>
      </w:r>
      <w:proofErr w:type="gramEnd"/>
      <w:r w:rsidRPr="00DD7DB7">
        <w:rPr>
          <w:rFonts w:ascii="Times New Roman" w:hAnsi="Times New Roman" w:cs="Times New Roman"/>
          <w:sz w:val="24"/>
          <w:szCs w:val="24"/>
        </w:rPr>
        <w:t xml:space="preserve"> advertising does not</w:t>
      </w:r>
      <w:r w:rsidR="001A3C44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rise to the dignity of a 1st </w:t>
      </w:r>
      <w:r w:rsidRPr="00DD7DB7">
        <w:rPr>
          <w:rFonts w:ascii="Times New Roman" w:hAnsi="Times New Roman" w:cs="Times New Roman"/>
          <w:sz w:val="24"/>
          <w:szCs w:val="24"/>
        </w:rPr>
        <w:lastRenderedPageBreak/>
        <w:t>Amendment violation. Were we to hold to the contrary,</w:t>
      </w:r>
      <w:r w:rsidR="001A3C44">
        <w:rPr>
          <w:rFonts w:ascii="Times New Roman" w:hAnsi="Times New Roman" w:cs="Times New Roman"/>
          <w:sz w:val="24"/>
          <w:szCs w:val="24"/>
        </w:rPr>
        <w:t xml:space="preserve"> display </w:t>
      </w:r>
      <w:r w:rsidRPr="00DD7DB7">
        <w:rPr>
          <w:rFonts w:ascii="Times New Roman" w:hAnsi="Times New Roman" w:cs="Times New Roman"/>
          <w:sz w:val="24"/>
          <w:szCs w:val="24"/>
        </w:rPr>
        <w:t xml:space="preserve">cases in public hospitals, libraries, </w:t>
      </w:r>
      <w:r w:rsidR="001A3C44">
        <w:rPr>
          <w:rFonts w:ascii="Times New Roman" w:hAnsi="Times New Roman" w:cs="Times New Roman"/>
          <w:sz w:val="24"/>
          <w:szCs w:val="24"/>
        </w:rPr>
        <w:t>office buildings, military com</w:t>
      </w:r>
      <w:r w:rsidRPr="00DD7DB7">
        <w:rPr>
          <w:rFonts w:ascii="Times New Roman" w:hAnsi="Times New Roman" w:cs="Times New Roman"/>
          <w:sz w:val="24"/>
          <w:szCs w:val="24"/>
        </w:rPr>
        <w:t>pounds, and other public facilities immediate</w:t>
      </w:r>
      <w:r w:rsidR="001A3C44">
        <w:rPr>
          <w:rFonts w:ascii="Times New Roman" w:hAnsi="Times New Roman" w:cs="Times New Roman"/>
          <w:sz w:val="24"/>
          <w:szCs w:val="24"/>
        </w:rPr>
        <w:t xml:space="preserve">ly would become Hyde Parks open </w:t>
      </w:r>
      <w:r w:rsidRPr="00DD7DB7">
        <w:rPr>
          <w:rFonts w:ascii="Times New Roman" w:hAnsi="Times New Roman" w:cs="Times New Roman"/>
          <w:sz w:val="24"/>
          <w:szCs w:val="24"/>
        </w:rPr>
        <w:t>to every would-be pamphleteer and politician. This the Constitution does not require.</w:t>
      </w:r>
    </w:p>
    <w:p w:rsidR="001A3C44" w:rsidRPr="00DD7DB7" w:rsidRDefault="001A3C44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9629D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 xml:space="preserve">Since </w:t>
      </w:r>
      <w:r w:rsidRPr="009629DC">
        <w:rPr>
          <w:rFonts w:ascii="Times New Roman" w:hAnsi="Times New Roman" w:cs="Times New Roman"/>
          <w:i/>
          <w:sz w:val="24"/>
          <w:szCs w:val="24"/>
        </w:rPr>
        <w:t>Lehman</w:t>
      </w:r>
      <w:r w:rsidRPr="00DD7DB7">
        <w:rPr>
          <w:rFonts w:ascii="Times New Roman" w:hAnsi="Times New Roman" w:cs="Times New Roman"/>
          <w:sz w:val="24"/>
          <w:szCs w:val="24"/>
        </w:rPr>
        <w:t>, “the Court has adopted a forum analysis as a means of determining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when the government’s interest in limiting the use of its property to its intended purpose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outweighs the interest of those wishing to use the property for other purposes. Accordingly,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extent to which the Government can control access depends on the nature of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the relevant forum.” </w:t>
      </w:r>
      <w:r w:rsidRPr="009629DC">
        <w:rPr>
          <w:rFonts w:ascii="Times New Roman" w:hAnsi="Times New Roman" w:cs="Times New Roman"/>
          <w:i/>
          <w:sz w:val="24"/>
          <w:szCs w:val="24"/>
        </w:rPr>
        <w:t>Cornelius v. NAACP Legal Defense &amp; Educational Fund, Inc.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(1985).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In </w:t>
      </w:r>
      <w:r w:rsidRPr="009629DC">
        <w:rPr>
          <w:rFonts w:ascii="Times New Roman" w:hAnsi="Times New Roman" w:cs="Times New Roman"/>
          <w:i/>
          <w:sz w:val="24"/>
          <w:szCs w:val="24"/>
        </w:rPr>
        <w:t>Perry Education Assn. v. Perry Local Educators’ Assn.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(1983), the Court announced a tripartite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framework for determining how 1st Amendment interests are to be analyzed with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respect to government property. [Content] regulation of speech activity on governmental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property that has </w:t>
      </w:r>
      <w:r w:rsidR="009629DC">
        <w:rPr>
          <w:rFonts w:ascii="Times New Roman" w:hAnsi="Times New Roman" w:cs="Times New Roman"/>
          <w:sz w:val="24"/>
          <w:szCs w:val="24"/>
        </w:rPr>
        <w:t xml:space="preserve">been traditionally open to the </w:t>
      </w:r>
      <w:r w:rsidRPr="00DD7DB7">
        <w:rPr>
          <w:rFonts w:ascii="Times New Roman" w:hAnsi="Times New Roman" w:cs="Times New Roman"/>
          <w:sz w:val="24"/>
          <w:szCs w:val="24"/>
        </w:rPr>
        <w:t>public for expressive activity, such as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public streets and parks, is examined under strict scrutiny. [Content] regulation of speech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on property that the government has expressly dedicated to speech activity is also examined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under strict scrutiny. [R]</w:t>
      </w:r>
      <w:proofErr w:type="spellStart"/>
      <w:r w:rsidRPr="00DD7DB7">
        <w:rPr>
          <w:rFonts w:ascii="Times New Roman" w:hAnsi="Times New Roman" w:cs="Times New Roman"/>
          <w:sz w:val="24"/>
          <w:szCs w:val="24"/>
        </w:rPr>
        <w:t>egulation</w:t>
      </w:r>
      <w:proofErr w:type="spellEnd"/>
      <w:r w:rsidRPr="00DD7DB7">
        <w:rPr>
          <w:rFonts w:ascii="Times New Roman" w:hAnsi="Times New Roman" w:cs="Times New Roman"/>
          <w:sz w:val="24"/>
          <w:szCs w:val="24"/>
        </w:rPr>
        <w:t xml:space="preserve"> of speech activity where the government has not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dedicated its property to 1st Amendment activity is examined only for reasonableness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[unless there is viewpoint discrimination].</w:t>
      </w:r>
    </w:p>
    <w:p w:rsidR="009629DC" w:rsidRPr="00DD7DB7" w:rsidRDefault="009629DC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9629D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Respondents contend that although the sidewalk is on Postal Service property, because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it is not distinguishable from the municipal sidewalk across the parking lot from the post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office’s entrance, it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must be a traditional public forum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and therefore subject to strict scrutiny.</w:t>
      </w:r>
      <w:r w:rsidR="009629DC">
        <w:rPr>
          <w:rFonts w:ascii="Times New Roman" w:hAnsi="Times New Roman" w:cs="Times New Roman"/>
          <w:sz w:val="24"/>
          <w:szCs w:val="24"/>
        </w:rPr>
        <w:t xml:space="preserve"> This </w:t>
      </w:r>
      <w:r w:rsidRPr="00DD7DB7">
        <w:rPr>
          <w:rFonts w:ascii="Times New Roman" w:hAnsi="Times New Roman" w:cs="Times New Roman"/>
          <w:sz w:val="24"/>
          <w:szCs w:val="24"/>
        </w:rPr>
        <w:t>argument is unpersuasive. The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mere physical characteristics of the property cannot dictate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forum analysis. If they did, then </w:t>
      </w:r>
      <w:r w:rsidRPr="009629DC">
        <w:rPr>
          <w:rFonts w:ascii="Times New Roman" w:hAnsi="Times New Roman" w:cs="Times New Roman"/>
          <w:i/>
          <w:sz w:val="24"/>
          <w:szCs w:val="24"/>
        </w:rPr>
        <w:t>Greer v. Spock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(1976), would have been decided differently.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In that case, we held that even though a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military base permitted free civilian access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to certa</w:t>
      </w:r>
      <w:r w:rsidR="009629DC">
        <w:rPr>
          <w:rFonts w:ascii="Times New Roman" w:hAnsi="Times New Roman" w:cs="Times New Roman"/>
          <w:sz w:val="24"/>
          <w:szCs w:val="24"/>
        </w:rPr>
        <w:t xml:space="preserve">in </w:t>
      </w:r>
      <w:r w:rsidRPr="00DD7DB7">
        <w:rPr>
          <w:rFonts w:ascii="Times New Roman" w:hAnsi="Times New Roman" w:cs="Times New Roman"/>
          <w:sz w:val="24"/>
          <w:szCs w:val="24"/>
        </w:rPr>
        <w:t>unrestricted areas, the base was a nonpublic forum. The presence of sidewalks</w:t>
      </w:r>
      <w:r w:rsidR="009629DC">
        <w:rPr>
          <w:rFonts w:ascii="Times New Roman" w:hAnsi="Times New Roman" w:cs="Times New Roman"/>
          <w:sz w:val="24"/>
          <w:szCs w:val="24"/>
        </w:rPr>
        <w:t xml:space="preserve"> and streets within </w:t>
      </w:r>
      <w:r w:rsidRPr="00DD7DB7">
        <w:rPr>
          <w:rFonts w:ascii="Times New Roman" w:hAnsi="Times New Roman" w:cs="Times New Roman"/>
          <w:sz w:val="24"/>
          <w:szCs w:val="24"/>
        </w:rPr>
        <w:t>the base did not require a finding that it was a public forum.</w:t>
      </w:r>
    </w:p>
    <w:p w:rsidR="009629DC" w:rsidRPr="00DD7DB7" w:rsidRDefault="009629DC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9629D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postal sidewalk at issue does not have the char</w:t>
      </w:r>
      <w:r w:rsidR="009629DC">
        <w:rPr>
          <w:rFonts w:ascii="Times New Roman" w:hAnsi="Times New Roman" w:cs="Times New Roman"/>
          <w:sz w:val="24"/>
          <w:szCs w:val="24"/>
        </w:rPr>
        <w:t xml:space="preserve">acteristics of public sidewalks </w:t>
      </w:r>
      <w:r w:rsidRPr="00DD7DB7">
        <w:rPr>
          <w:rFonts w:ascii="Times New Roman" w:hAnsi="Times New Roman" w:cs="Times New Roman"/>
          <w:sz w:val="24"/>
          <w:szCs w:val="24"/>
        </w:rPr>
        <w:t>traditionally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open to expressive activity. The municipal sidewalk that runs parallel to the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road in this case is a public passageway. The Postal Service’s sidewalk is not su</w:t>
      </w:r>
      <w:r w:rsidR="009629DC">
        <w:rPr>
          <w:rFonts w:ascii="Times New Roman" w:hAnsi="Times New Roman" w:cs="Times New Roman"/>
          <w:sz w:val="24"/>
          <w:szCs w:val="24"/>
        </w:rPr>
        <w:t xml:space="preserve">ch a thoroughfare. </w:t>
      </w:r>
      <w:r w:rsidRPr="00DD7DB7">
        <w:rPr>
          <w:rFonts w:ascii="Times New Roman" w:hAnsi="Times New Roman" w:cs="Times New Roman"/>
          <w:sz w:val="24"/>
          <w:szCs w:val="24"/>
        </w:rPr>
        <w:t>Rather, it leads only from the parking area to the front door of the post office.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Unlike the public street described in </w:t>
      </w:r>
      <w:r w:rsidRPr="009629DC">
        <w:rPr>
          <w:rFonts w:ascii="Times New Roman" w:hAnsi="Times New Roman" w:cs="Times New Roman"/>
          <w:i/>
          <w:sz w:val="24"/>
          <w:szCs w:val="24"/>
        </w:rPr>
        <w:t>Heffron v. International Society for Krishna Consciousness,</w:t>
      </w:r>
      <w:r w:rsidR="009629DC" w:rsidRPr="009629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629DC">
        <w:rPr>
          <w:rFonts w:ascii="Times New Roman" w:hAnsi="Times New Roman" w:cs="Times New Roman"/>
          <w:i/>
          <w:sz w:val="24"/>
          <w:szCs w:val="24"/>
        </w:rPr>
        <w:t>Inc.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(1981), which was “continually open, often uncongested, and constitute[d]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not only a necessary conduit in the daily affairs of a locality’s citizens, but also a place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where people [could] enjoy the open air or the company of friends and neighbors in a relaxed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enviro</w:t>
      </w:r>
      <w:r w:rsidR="009629DC">
        <w:rPr>
          <w:rFonts w:ascii="Times New Roman" w:hAnsi="Times New Roman" w:cs="Times New Roman"/>
          <w:sz w:val="24"/>
          <w:szCs w:val="24"/>
        </w:rPr>
        <w:t xml:space="preserve">nment,” the postal sidewalk was </w:t>
      </w:r>
      <w:r w:rsidRPr="00DD7DB7">
        <w:rPr>
          <w:rFonts w:ascii="Times New Roman" w:hAnsi="Times New Roman" w:cs="Times New Roman"/>
          <w:sz w:val="24"/>
          <w:szCs w:val="24"/>
        </w:rPr>
        <w:t>constructed solely to provide for the passage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of individuals engaged in postal business. The sidewalk leading to the entry of the post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office is not the traditional public forum sidewalk referred to in </w:t>
      </w:r>
      <w:r w:rsidRPr="009629DC">
        <w:rPr>
          <w:rFonts w:ascii="Times New Roman" w:hAnsi="Times New Roman" w:cs="Times New Roman"/>
          <w:i/>
          <w:sz w:val="24"/>
          <w:szCs w:val="24"/>
        </w:rPr>
        <w:t>Perry</w:t>
      </w:r>
      <w:r w:rsidRPr="00DD7DB7">
        <w:rPr>
          <w:rFonts w:ascii="Times New Roman" w:hAnsi="Times New Roman" w:cs="Times New Roman"/>
          <w:sz w:val="24"/>
          <w:szCs w:val="24"/>
        </w:rPr>
        <w:t>.</w:t>
      </w:r>
    </w:p>
    <w:p w:rsidR="009629DC" w:rsidRPr="00DD7DB7" w:rsidRDefault="009629DC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9629D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Nor is the right of access under consideration in this case the quintessential public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sidewalk which we addressed in </w:t>
      </w:r>
      <w:r w:rsidRPr="005416D5">
        <w:rPr>
          <w:rFonts w:ascii="Times New Roman" w:hAnsi="Times New Roman" w:cs="Times New Roman"/>
          <w:i/>
          <w:sz w:val="24"/>
          <w:szCs w:val="24"/>
        </w:rPr>
        <w:t>Frisby v. Schultz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(1988) (residential sidewalk). The postal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sidewalk was constructed solely to assist postal patrons to negotiate the space between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="005416D5">
        <w:rPr>
          <w:rFonts w:ascii="Times New Roman" w:hAnsi="Times New Roman" w:cs="Times New Roman"/>
          <w:sz w:val="24"/>
          <w:szCs w:val="24"/>
        </w:rPr>
        <w:t xml:space="preserve">the </w:t>
      </w:r>
      <w:r w:rsidRPr="00DD7DB7">
        <w:rPr>
          <w:rFonts w:ascii="Times New Roman" w:hAnsi="Times New Roman" w:cs="Times New Roman"/>
          <w:sz w:val="24"/>
          <w:szCs w:val="24"/>
        </w:rPr>
        <w:t>parking lot and the front door of the post office, not to facilitate the daily commerce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and life of the neighborhood or city. The dissent would designate all sidewalks open to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public as public fora. (“[T]hat the walkway at issue is a . . . sidewalk open and accessible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to the general public is </w:t>
      </w:r>
      <w:r w:rsidRPr="00DD7DB7">
        <w:rPr>
          <w:rFonts w:ascii="Times New Roman" w:hAnsi="Times New Roman" w:cs="Times New Roman"/>
          <w:sz w:val="24"/>
          <w:szCs w:val="24"/>
        </w:rPr>
        <w:lastRenderedPageBreak/>
        <w:t>alone sufficient to identify it as a public forum”). That, however,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is not our settled doctrine. In </w:t>
      </w:r>
      <w:r w:rsidRPr="005416D5">
        <w:rPr>
          <w:rFonts w:ascii="Times New Roman" w:hAnsi="Times New Roman" w:cs="Times New Roman"/>
          <w:i/>
          <w:sz w:val="24"/>
          <w:szCs w:val="24"/>
        </w:rPr>
        <w:t>United States v. Grace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(1983), we did not merely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identify </w:t>
      </w:r>
      <w:r w:rsidR="009629DC">
        <w:rPr>
          <w:rFonts w:ascii="Times New Roman" w:hAnsi="Times New Roman" w:cs="Times New Roman"/>
          <w:sz w:val="24"/>
          <w:szCs w:val="24"/>
        </w:rPr>
        <w:t xml:space="preserve">the area of land covered by the </w:t>
      </w:r>
      <w:r w:rsidRPr="00DD7DB7">
        <w:rPr>
          <w:rFonts w:ascii="Times New Roman" w:hAnsi="Times New Roman" w:cs="Times New Roman"/>
          <w:sz w:val="24"/>
          <w:szCs w:val="24"/>
        </w:rPr>
        <w:t>regulation as a sidewalk open to the public and</w:t>
      </w:r>
      <w:r w:rsidR="009629D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therefore conclude that it was a public forum:</w:t>
      </w:r>
    </w:p>
    <w:p w:rsidR="009629DC" w:rsidRPr="00DD7DB7" w:rsidRDefault="009629DC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5416D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sidewalks comprising the outer boun</w:t>
      </w:r>
      <w:r w:rsidR="005416D5">
        <w:rPr>
          <w:rFonts w:ascii="Times New Roman" w:hAnsi="Times New Roman" w:cs="Times New Roman"/>
          <w:sz w:val="24"/>
          <w:szCs w:val="24"/>
        </w:rPr>
        <w:t xml:space="preserve">daries of the Court grounds are </w:t>
      </w:r>
      <w:r w:rsidRPr="00DD7DB7">
        <w:rPr>
          <w:rFonts w:ascii="Times New Roman" w:hAnsi="Times New Roman" w:cs="Times New Roman"/>
          <w:sz w:val="24"/>
          <w:szCs w:val="24"/>
        </w:rPr>
        <w:t>indistinguishable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from any other sidewalks in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Washington, D.C., and we can discern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no reason why they should be treated any differently. Sidewalks, of course, are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among those areas of public property that traditionally have been held open to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public for expressive activities and are clearly within those areas of public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property that may be considered, generally without further inquiry, to be public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forum property. In this respect, the present case differs from </w:t>
      </w:r>
      <w:r w:rsidRPr="005416D5">
        <w:rPr>
          <w:rFonts w:ascii="Times New Roman" w:hAnsi="Times New Roman" w:cs="Times New Roman"/>
          <w:i/>
          <w:sz w:val="24"/>
          <w:szCs w:val="24"/>
        </w:rPr>
        <w:t>Greer v. Spock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In </w:t>
      </w:r>
      <w:r w:rsidRPr="005416D5">
        <w:rPr>
          <w:rFonts w:ascii="Times New Roman" w:hAnsi="Times New Roman" w:cs="Times New Roman"/>
          <w:i/>
          <w:sz w:val="24"/>
          <w:szCs w:val="24"/>
        </w:rPr>
        <w:t>Greer</w:t>
      </w:r>
      <w:r w:rsidRPr="00DD7DB7">
        <w:rPr>
          <w:rFonts w:ascii="Times New Roman" w:hAnsi="Times New Roman" w:cs="Times New Roman"/>
          <w:sz w:val="24"/>
          <w:szCs w:val="24"/>
        </w:rPr>
        <w:t>, the streets and sidewalks at issue were located within an enclosed military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reservation, Fort Dix, N.J., and were thus separated from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streets and sidewalks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of any municipality. That is not true of the sidewalks surrounding the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Court. There is no separation, no fence, and no indication whatever to persons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stepping from the street to the curb and sidewalks that serve as the perimeter of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Court grounds that they have entered some special type of enclave.</w:t>
      </w:r>
    </w:p>
    <w:p w:rsidR="005416D5" w:rsidRPr="00DD7DB7" w:rsidRDefault="005416D5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5416D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416D5">
        <w:rPr>
          <w:rFonts w:ascii="Times New Roman" w:hAnsi="Times New Roman" w:cs="Times New Roman"/>
          <w:i/>
          <w:sz w:val="24"/>
          <w:szCs w:val="24"/>
        </w:rPr>
        <w:t>Grace</w:t>
      </w:r>
      <w:r w:rsidRPr="00DD7DB7">
        <w:rPr>
          <w:rFonts w:ascii="Times New Roman" w:hAnsi="Times New Roman" w:cs="Times New Roman"/>
          <w:sz w:val="24"/>
          <w:szCs w:val="24"/>
        </w:rPr>
        <w:t xml:space="preserve"> instructs that the dissent is simply incorrect in asserting that every public sidewalk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 xml:space="preserve">is a public forum. As we recognized in </w:t>
      </w:r>
      <w:r w:rsidRPr="005416D5">
        <w:rPr>
          <w:rFonts w:ascii="Times New Roman" w:hAnsi="Times New Roman" w:cs="Times New Roman"/>
          <w:i/>
          <w:sz w:val="24"/>
          <w:szCs w:val="24"/>
        </w:rPr>
        <w:t>Grace</w:t>
      </w:r>
      <w:r w:rsidRPr="00DD7DB7">
        <w:rPr>
          <w:rFonts w:ascii="Times New Roman" w:hAnsi="Times New Roman" w:cs="Times New Roman"/>
          <w:sz w:val="24"/>
          <w:szCs w:val="24"/>
        </w:rPr>
        <w:t xml:space="preserve">, the location </w:t>
      </w:r>
      <w:r w:rsidR="005416D5">
        <w:rPr>
          <w:rFonts w:ascii="Times New Roman" w:hAnsi="Times New Roman" w:cs="Times New Roman"/>
          <w:sz w:val="24"/>
          <w:szCs w:val="24"/>
        </w:rPr>
        <w:t xml:space="preserve">and purpose of a publicly owned </w:t>
      </w:r>
      <w:r w:rsidRPr="00DD7DB7">
        <w:rPr>
          <w:rFonts w:ascii="Times New Roman" w:hAnsi="Times New Roman" w:cs="Times New Roman"/>
          <w:sz w:val="24"/>
          <w:szCs w:val="24"/>
        </w:rPr>
        <w:t>sidewalk is critical to determining whether such a sidewalk constitutes a public forum.</w:t>
      </w:r>
    </w:p>
    <w:p w:rsidR="005416D5" w:rsidRPr="00DD7DB7" w:rsidRDefault="005416D5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5416D5" w:rsidRDefault="00DD7DB7" w:rsidP="005416D5">
      <w:pPr>
        <w:spacing w:after="0" w:line="24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 xml:space="preserve">The dissent’s attempt to distinguish </w:t>
      </w:r>
      <w:r w:rsidRPr="005416D5">
        <w:rPr>
          <w:rFonts w:ascii="Times New Roman" w:hAnsi="Times New Roman" w:cs="Times New Roman"/>
          <w:i/>
          <w:sz w:val="24"/>
          <w:szCs w:val="24"/>
        </w:rPr>
        <w:t xml:space="preserve">Greer </w:t>
      </w:r>
      <w:r w:rsidRPr="00DD7DB7">
        <w:rPr>
          <w:rFonts w:ascii="Times New Roman" w:hAnsi="Times New Roman" w:cs="Times New Roman"/>
          <w:sz w:val="24"/>
          <w:szCs w:val="24"/>
        </w:rPr>
        <w:t xml:space="preserve">is also unpersuasive. The dissent finds </w:t>
      </w:r>
      <w:r w:rsidRPr="005416D5">
        <w:rPr>
          <w:rFonts w:ascii="Times New Roman" w:hAnsi="Times New Roman" w:cs="Times New Roman"/>
          <w:i/>
          <w:sz w:val="24"/>
          <w:szCs w:val="24"/>
        </w:rPr>
        <w:t>Greer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“readily distinguishable” because the sidewalk in that ca</w:t>
      </w:r>
      <w:r w:rsidR="005416D5">
        <w:rPr>
          <w:rFonts w:ascii="Times New Roman" w:hAnsi="Times New Roman" w:cs="Times New Roman"/>
          <w:sz w:val="24"/>
          <w:szCs w:val="24"/>
        </w:rPr>
        <w:t xml:space="preserve">se “was not truly ‘open’ to the </w:t>
      </w:r>
      <w:r w:rsidRPr="00DD7DB7">
        <w:rPr>
          <w:rFonts w:ascii="Times New Roman" w:hAnsi="Times New Roman" w:cs="Times New Roman"/>
          <w:sz w:val="24"/>
          <w:szCs w:val="24"/>
        </w:rPr>
        <w:t>public.” This assertion is surprising in light of Justice Bren</w:t>
      </w:r>
      <w:r w:rsidR="005416D5">
        <w:rPr>
          <w:rFonts w:ascii="Times New Roman" w:hAnsi="Times New Roman" w:cs="Times New Roman"/>
          <w:sz w:val="24"/>
          <w:szCs w:val="24"/>
        </w:rPr>
        <w:t xml:space="preserve">nan’s description of the public </w:t>
      </w:r>
      <w:r w:rsidRPr="00DD7DB7">
        <w:rPr>
          <w:rFonts w:ascii="Times New Roman" w:hAnsi="Times New Roman" w:cs="Times New Roman"/>
          <w:sz w:val="24"/>
          <w:szCs w:val="24"/>
        </w:rPr>
        <w:t xml:space="preserve">access permitted in </w:t>
      </w:r>
      <w:r w:rsidRPr="005416D5">
        <w:rPr>
          <w:rFonts w:ascii="Times New Roman" w:hAnsi="Times New Roman" w:cs="Times New Roman"/>
          <w:i/>
          <w:sz w:val="24"/>
          <w:szCs w:val="24"/>
        </w:rPr>
        <w:t>Greer</w:t>
      </w:r>
      <w:r w:rsidRPr="00DD7DB7">
        <w:rPr>
          <w:rFonts w:ascii="Times New Roman" w:hAnsi="Times New Roman" w:cs="Times New Roman"/>
          <w:sz w:val="24"/>
          <w:szCs w:val="24"/>
        </w:rPr>
        <w:t>:</w:t>
      </w:r>
    </w:p>
    <w:p w:rsidR="005416D5" w:rsidRPr="00DD7DB7" w:rsidRDefault="005416D5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5416D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No entrance to the fort is manned by a sentry or blocked by any barrier. The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reservation is crossed by 10 paved roads, including a major state highway. Civilians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without any prior authorization are regular visitors to unrestricted areas of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fort or regularly pass through it, either by foot or by auto, at all times of the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day and night. Civilians are welcome to visit soldiers and are welcome to visit the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fort as tourists. They eat at the base and freely talk with recruits in unrestricted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areas. Public service buses, carrying both civilian and military passengers, regularly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serve the base. A 1970 traffic survey indicated th</w:t>
      </w:r>
      <w:r w:rsidR="005416D5">
        <w:rPr>
          <w:rFonts w:ascii="Times New Roman" w:hAnsi="Times New Roman" w:cs="Times New Roman"/>
          <w:sz w:val="24"/>
          <w:szCs w:val="24"/>
        </w:rPr>
        <w:t xml:space="preserve">at 66,000 civilian and military </w:t>
      </w:r>
      <w:r w:rsidRPr="00DD7DB7">
        <w:rPr>
          <w:rFonts w:ascii="Times New Roman" w:hAnsi="Times New Roman" w:cs="Times New Roman"/>
          <w:sz w:val="24"/>
          <w:szCs w:val="24"/>
        </w:rPr>
        <w:t>vehicles per day entered and exited the fort. Ind</w:t>
      </w:r>
      <w:r w:rsidR="005416D5">
        <w:rPr>
          <w:rFonts w:ascii="Times New Roman" w:hAnsi="Times New Roman" w:cs="Times New Roman"/>
          <w:sz w:val="24"/>
          <w:szCs w:val="24"/>
        </w:rPr>
        <w:t xml:space="preserve">eed, the reservation is so open </w:t>
      </w:r>
      <w:r w:rsidRPr="00DD7DB7">
        <w:rPr>
          <w:rFonts w:ascii="Times New Roman" w:hAnsi="Times New Roman" w:cs="Times New Roman"/>
          <w:sz w:val="24"/>
          <w:szCs w:val="24"/>
        </w:rPr>
        <w:t>as to create a danger of muggings after payday and a problem with prostitution.</w:t>
      </w:r>
    </w:p>
    <w:p w:rsidR="005416D5" w:rsidRPr="00DD7DB7" w:rsidRDefault="005416D5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5416D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 xml:space="preserve">In </w:t>
      </w:r>
      <w:r w:rsidRPr="005416D5">
        <w:rPr>
          <w:rFonts w:ascii="Times New Roman" w:hAnsi="Times New Roman" w:cs="Times New Roman"/>
          <w:i/>
          <w:sz w:val="24"/>
          <w:szCs w:val="24"/>
        </w:rPr>
        <w:t>Greer</w:t>
      </w:r>
      <w:r w:rsidRPr="00DD7DB7">
        <w:rPr>
          <w:rFonts w:ascii="Times New Roman" w:hAnsi="Times New Roman" w:cs="Times New Roman"/>
          <w:sz w:val="24"/>
          <w:szCs w:val="24"/>
        </w:rPr>
        <w:t xml:space="preserve"> we held that the power of the fort’s commanding officer summarily to exclude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 xml:space="preserve">civilians from the area of his command demonstrated </w:t>
      </w:r>
      <w:r w:rsidR="005416D5">
        <w:rPr>
          <w:rFonts w:ascii="Times New Roman" w:hAnsi="Times New Roman" w:cs="Times New Roman"/>
          <w:sz w:val="24"/>
          <w:szCs w:val="24"/>
        </w:rPr>
        <w:t xml:space="preserve">that “[t]he notion that federal </w:t>
      </w:r>
      <w:r w:rsidRPr="00DD7DB7">
        <w:rPr>
          <w:rFonts w:ascii="Times New Roman" w:hAnsi="Times New Roman" w:cs="Times New Roman"/>
          <w:sz w:val="24"/>
          <w:szCs w:val="24"/>
        </w:rPr>
        <w:t>military reservations, like municipal streets and parks,</w:t>
      </w:r>
      <w:r w:rsidR="005416D5">
        <w:rPr>
          <w:rFonts w:ascii="Times New Roman" w:hAnsi="Times New Roman" w:cs="Times New Roman"/>
          <w:sz w:val="24"/>
          <w:szCs w:val="24"/>
        </w:rPr>
        <w:t xml:space="preserve"> have traditionally served as a </w:t>
      </w:r>
      <w:r w:rsidRPr="00DD7DB7">
        <w:rPr>
          <w:rFonts w:ascii="Times New Roman" w:hAnsi="Times New Roman" w:cs="Times New Roman"/>
          <w:sz w:val="24"/>
          <w:szCs w:val="24"/>
        </w:rPr>
        <w:t>place for free public assembly and communication of though</w:t>
      </w:r>
      <w:r w:rsidR="005416D5">
        <w:rPr>
          <w:rFonts w:ascii="Times New Roman" w:hAnsi="Times New Roman" w:cs="Times New Roman"/>
          <w:sz w:val="24"/>
          <w:szCs w:val="24"/>
        </w:rPr>
        <w:t xml:space="preserve">ts by private citizens is . . . historically and </w:t>
      </w:r>
      <w:r w:rsidRPr="00DD7DB7">
        <w:rPr>
          <w:rFonts w:ascii="Times New Roman" w:hAnsi="Times New Roman" w:cs="Times New Roman"/>
          <w:sz w:val="24"/>
          <w:szCs w:val="24"/>
        </w:rPr>
        <w:t>constitutionally false.” It is the latter inquiry th</w:t>
      </w:r>
      <w:r w:rsidR="005416D5">
        <w:rPr>
          <w:rFonts w:ascii="Times New Roman" w:hAnsi="Times New Roman" w:cs="Times New Roman"/>
          <w:sz w:val="24"/>
          <w:szCs w:val="24"/>
        </w:rPr>
        <w:t xml:space="preserve">at has animated our traditional public forum </w:t>
      </w:r>
      <w:r w:rsidRPr="00DD7DB7">
        <w:rPr>
          <w:rFonts w:ascii="Times New Roman" w:hAnsi="Times New Roman" w:cs="Times New Roman"/>
          <w:sz w:val="24"/>
          <w:szCs w:val="24"/>
        </w:rPr>
        <w:t>analysis, and that we apply today. Post</w:t>
      </w:r>
      <w:r w:rsidR="005416D5">
        <w:rPr>
          <w:rFonts w:ascii="Times New Roman" w:hAnsi="Times New Roman" w:cs="Times New Roman"/>
          <w:sz w:val="24"/>
          <w:szCs w:val="24"/>
        </w:rPr>
        <w:t xml:space="preserve">al entryways, like the walkways </w:t>
      </w:r>
      <w:r w:rsidRPr="00DD7DB7">
        <w:rPr>
          <w:rFonts w:ascii="Times New Roman" w:hAnsi="Times New Roman" w:cs="Times New Roman"/>
          <w:sz w:val="24"/>
          <w:szCs w:val="24"/>
        </w:rPr>
        <w:t>at issue in Greer, may be open to the public, but tha</w:t>
      </w:r>
      <w:r w:rsidR="005416D5">
        <w:rPr>
          <w:rFonts w:ascii="Times New Roman" w:hAnsi="Times New Roman" w:cs="Times New Roman"/>
          <w:sz w:val="24"/>
          <w:szCs w:val="24"/>
        </w:rPr>
        <w:t xml:space="preserve">t fact alone does not establish </w:t>
      </w:r>
      <w:r w:rsidRPr="00DD7DB7">
        <w:rPr>
          <w:rFonts w:ascii="Times New Roman" w:hAnsi="Times New Roman" w:cs="Times New Roman"/>
          <w:sz w:val="24"/>
          <w:szCs w:val="24"/>
        </w:rPr>
        <w:t>that such areas must be treated as traditional public fora under the 1st Amendment.</w:t>
      </w:r>
    </w:p>
    <w:p w:rsidR="005416D5" w:rsidRPr="00DD7DB7" w:rsidRDefault="005416D5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5416D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lastRenderedPageBreak/>
        <w:t>The Postal Service has not expressly dedicated its sidewalks to any expressive activity.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 xml:space="preserve">Indeed, postal property is expressly dedicated to only </w:t>
      </w:r>
      <w:r w:rsidR="005416D5">
        <w:rPr>
          <w:rFonts w:ascii="Times New Roman" w:hAnsi="Times New Roman" w:cs="Times New Roman"/>
          <w:sz w:val="24"/>
          <w:szCs w:val="24"/>
        </w:rPr>
        <w:t xml:space="preserve">one means of communication: the </w:t>
      </w:r>
      <w:r w:rsidRPr="00DD7DB7">
        <w:rPr>
          <w:rFonts w:ascii="Times New Roman" w:hAnsi="Times New Roman" w:cs="Times New Roman"/>
          <w:sz w:val="24"/>
          <w:szCs w:val="24"/>
        </w:rPr>
        <w:t>posting of public notices on designated bulletin boards. See 39 CFR §232.1(o). No P</w:t>
      </w:r>
      <w:r w:rsidR="005416D5">
        <w:rPr>
          <w:rFonts w:ascii="Times New Roman" w:hAnsi="Times New Roman" w:cs="Times New Roman"/>
          <w:sz w:val="24"/>
          <w:szCs w:val="24"/>
        </w:rPr>
        <w:t xml:space="preserve">ostal </w:t>
      </w:r>
      <w:r w:rsidRPr="00DD7DB7">
        <w:rPr>
          <w:rFonts w:ascii="Times New Roman" w:hAnsi="Times New Roman" w:cs="Times New Roman"/>
          <w:sz w:val="24"/>
          <w:szCs w:val="24"/>
        </w:rPr>
        <w:t>Service regulation opens postal sidewalks to any 1st Amendment ac</w:t>
      </w:r>
      <w:r w:rsidR="005416D5">
        <w:rPr>
          <w:rFonts w:ascii="Times New Roman" w:hAnsi="Times New Roman" w:cs="Times New Roman"/>
          <w:sz w:val="24"/>
          <w:szCs w:val="24"/>
        </w:rPr>
        <w:t xml:space="preserve">tivity. To be sure, individuals </w:t>
      </w:r>
      <w:r w:rsidRPr="00DD7DB7">
        <w:rPr>
          <w:rFonts w:ascii="Times New Roman" w:hAnsi="Times New Roman" w:cs="Times New Roman"/>
          <w:sz w:val="24"/>
          <w:szCs w:val="24"/>
        </w:rPr>
        <w:t>or groups have been permitted to leaflet, speak,</w:t>
      </w:r>
      <w:r w:rsidR="005416D5">
        <w:rPr>
          <w:rFonts w:ascii="Times New Roman" w:hAnsi="Times New Roman" w:cs="Times New Roman"/>
          <w:sz w:val="24"/>
          <w:szCs w:val="24"/>
        </w:rPr>
        <w:t xml:space="preserve"> and picket on postal premises, </w:t>
      </w:r>
      <w:r w:rsidRPr="00DD7DB7">
        <w:rPr>
          <w:rFonts w:ascii="Times New Roman" w:hAnsi="Times New Roman" w:cs="Times New Roman"/>
          <w:sz w:val="24"/>
          <w:szCs w:val="24"/>
        </w:rPr>
        <w:t>but a regulation prohibiting disruption, 39 CFR §232(1)(e), and a practic</w:t>
      </w:r>
      <w:r w:rsidR="005416D5">
        <w:rPr>
          <w:rFonts w:ascii="Times New Roman" w:hAnsi="Times New Roman" w:cs="Times New Roman"/>
          <w:sz w:val="24"/>
          <w:szCs w:val="24"/>
        </w:rPr>
        <w:t xml:space="preserve">e of allowing </w:t>
      </w:r>
      <w:r w:rsidRPr="00DD7DB7">
        <w:rPr>
          <w:rFonts w:ascii="Times New Roman" w:hAnsi="Times New Roman" w:cs="Times New Roman"/>
          <w:sz w:val="24"/>
          <w:szCs w:val="24"/>
        </w:rPr>
        <w:t>some speech activities on postal property do not add up to th</w:t>
      </w:r>
      <w:r w:rsidR="005416D5">
        <w:rPr>
          <w:rFonts w:ascii="Times New Roman" w:hAnsi="Times New Roman" w:cs="Times New Roman"/>
          <w:sz w:val="24"/>
          <w:szCs w:val="24"/>
        </w:rPr>
        <w:t xml:space="preserve">e dedication of postal property </w:t>
      </w:r>
      <w:r w:rsidRPr="00DD7DB7">
        <w:rPr>
          <w:rFonts w:ascii="Times New Roman" w:hAnsi="Times New Roman" w:cs="Times New Roman"/>
          <w:sz w:val="24"/>
          <w:szCs w:val="24"/>
        </w:rPr>
        <w:t>to speech activities. We have held that “[t]he gove</w:t>
      </w:r>
      <w:r w:rsidR="005416D5">
        <w:rPr>
          <w:rFonts w:ascii="Times New Roman" w:hAnsi="Times New Roman" w:cs="Times New Roman"/>
          <w:sz w:val="24"/>
          <w:szCs w:val="24"/>
        </w:rPr>
        <w:t xml:space="preserve">rnment does not create a public </w:t>
      </w:r>
      <w:r w:rsidRPr="00DD7DB7">
        <w:rPr>
          <w:rFonts w:ascii="Times New Roman" w:hAnsi="Times New Roman" w:cs="Times New Roman"/>
          <w:sz w:val="24"/>
          <w:szCs w:val="24"/>
        </w:rPr>
        <w:t>forum by . . . permitting limited discourse, but only by intention</w:t>
      </w:r>
      <w:r w:rsidR="005416D5">
        <w:rPr>
          <w:rFonts w:ascii="Times New Roman" w:hAnsi="Times New Roman" w:cs="Times New Roman"/>
          <w:sz w:val="24"/>
          <w:szCs w:val="24"/>
        </w:rPr>
        <w:t xml:space="preserve">ally opening a nontraditional </w:t>
      </w:r>
      <w:r w:rsidRPr="00DD7DB7">
        <w:rPr>
          <w:rFonts w:ascii="Times New Roman" w:hAnsi="Times New Roman" w:cs="Times New Roman"/>
          <w:sz w:val="24"/>
          <w:szCs w:val="24"/>
        </w:rPr>
        <w:t xml:space="preserve">forum for public discourse.” </w:t>
      </w:r>
      <w:r w:rsidRPr="005416D5">
        <w:rPr>
          <w:rFonts w:ascii="Times New Roman" w:hAnsi="Times New Roman" w:cs="Times New Roman"/>
          <w:i/>
          <w:sz w:val="24"/>
          <w:szCs w:val="24"/>
        </w:rPr>
        <w:t>Cornelius</w:t>
      </w:r>
      <w:r w:rsidRPr="00DD7DB7">
        <w:rPr>
          <w:rFonts w:ascii="Times New Roman" w:hAnsi="Times New Roman" w:cs="Times New Roman"/>
          <w:sz w:val="24"/>
          <w:szCs w:val="24"/>
        </w:rPr>
        <w:t xml:space="preserve">; see also </w:t>
      </w:r>
      <w:r w:rsidRPr="005416D5">
        <w:rPr>
          <w:rFonts w:ascii="Times New Roman" w:hAnsi="Times New Roman" w:cs="Times New Roman"/>
          <w:i/>
          <w:sz w:val="24"/>
          <w:szCs w:val="24"/>
        </w:rPr>
        <w:t>Per</w:t>
      </w:r>
      <w:r w:rsidR="005416D5" w:rsidRPr="005416D5">
        <w:rPr>
          <w:rFonts w:ascii="Times New Roman" w:hAnsi="Times New Roman" w:cs="Times New Roman"/>
          <w:i/>
          <w:sz w:val="24"/>
          <w:szCs w:val="24"/>
        </w:rPr>
        <w:t>ry</w:t>
      </w:r>
      <w:r w:rsidR="005416D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416D5">
        <w:rPr>
          <w:rFonts w:ascii="Times New Roman" w:hAnsi="Times New Roman" w:cs="Times New Roman"/>
          <w:sz w:val="24"/>
          <w:szCs w:val="24"/>
        </w:rPr>
        <w:t xml:space="preserve">(“[S]elective access does not </w:t>
      </w:r>
      <w:r w:rsidRPr="00DD7DB7">
        <w:rPr>
          <w:rFonts w:ascii="Times New Roman" w:hAnsi="Times New Roman" w:cs="Times New Roman"/>
          <w:sz w:val="24"/>
          <w:szCs w:val="24"/>
        </w:rPr>
        <w:t>transform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government </w:t>
      </w:r>
      <w:r w:rsidR="005416D5">
        <w:rPr>
          <w:rFonts w:ascii="Times New Roman" w:hAnsi="Times New Roman" w:cs="Times New Roman"/>
          <w:sz w:val="24"/>
          <w:szCs w:val="24"/>
        </w:rPr>
        <w:t xml:space="preserve">property into a public forum”). </w:t>
      </w:r>
      <w:r w:rsidRPr="00DD7DB7">
        <w:rPr>
          <w:rFonts w:ascii="Times New Roman" w:hAnsi="Times New Roman" w:cs="Times New Roman"/>
          <w:sz w:val="24"/>
          <w:szCs w:val="24"/>
        </w:rPr>
        <w:t>Even conceding that the forum</w:t>
      </w:r>
      <w:r w:rsidR="005416D5">
        <w:rPr>
          <w:rFonts w:ascii="Times New Roman" w:hAnsi="Times New Roman" w:cs="Times New Roman"/>
          <w:sz w:val="24"/>
          <w:szCs w:val="24"/>
        </w:rPr>
        <w:t xml:space="preserve"> here </w:t>
      </w:r>
      <w:r w:rsidRPr="00DD7DB7">
        <w:rPr>
          <w:rFonts w:ascii="Times New Roman" w:hAnsi="Times New Roman" w:cs="Times New Roman"/>
          <w:sz w:val="24"/>
          <w:szCs w:val="24"/>
        </w:rPr>
        <w:t xml:space="preserve">has been dedicated to some 1st Amendment uses, and thus </w:t>
      </w:r>
      <w:r w:rsidR="005416D5">
        <w:rPr>
          <w:rFonts w:ascii="Times New Roman" w:hAnsi="Times New Roman" w:cs="Times New Roman"/>
          <w:sz w:val="24"/>
          <w:szCs w:val="24"/>
        </w:rPr>
        <w:t xml:space="preserve">is not a purely non-public </w:t>
      </w:r>
      <w:r w:rsidRPr="00DD7DB7">
        <w:rPr>
          <w:rFonts w:ascii="Times New Roman" w:hAnsi="Times New Roman" w:cs="Times New Roman"/>
          <w:sz w:val="24"/>
          <w:szCs w:val="24"/>
        </w:rPr>
        <w:t xml:space="preserve">forum, under </w:t>
      </w:r>
      <w:r w:rsidRPr="005416D5">
        <w:rPr>
          <w:rFonts w:ascii="Times New Roman" w:hAnsi="Times New Roman" w:cs="Times New Roman"/>
          <w:i/>
          <w:sz w:val="24"/>
          <w:szCs w:val="24"/>
        </w:rPr>
        <w:t>Perry</w:t>
      </w:r>
      <w:r w:rsidRPr="00DD7DB7">
        <w:rPr>
          <w:rFonts w:ascii="Times New Roman" w:hAnsi="Times New Roman" w:cs="Times New Roman"/>
          <w:sz w:val="24"/>
          <w:szCs w:val="24"/>
        </w:rPr>
        <w:t xml:space="preserve">, regulation of the reserved non-public uses </w:t>
      </w:r>
      <w:r w:rsidR="005416D5">
        <w:rPr>
          <w:rFonts w:ascii="Times New Roman" w:hAnsi="Times New Roman" w:cs="Times New Roman"/>
          <w:sz w:val="24"/>
          <w:szCs w:val="24"/>
        </w:rPr>
        <w:t xml:space="preserve">would still require application </w:t>
      </w:r>
      <w:r w:rsidRPr="00DD7DB7">
        <w:rPr>
          <w:rFonts w:ascii="Times New Roman" w:hAnsi="Times New Roman" w:cs="Times New Roman"/>
          <w:sz w:val="24"/>
          <w:szCs w:val="24"/>
        </w:rPr>
        <w:t xml:space="preserve">of the reasonableness test. See </w:t>
      </w:r>
      <w:r w:rsidRPr="005416D5">
        <w:rPr>
          <w:rFonts w:ascii="Times New Roman" w:hAnsi="Times New Roman" w:cs="Times New Roman"/>
          <w:i/>
          <w:sz w:val="24"/>
          <w:szCs w:val="24"/>
        </w:rPr>
        <w:t>Cornelius</w:t>
      </w:r>
      <w:r w:rsidRPr="00DD7DB7">
        <w:rPr>
          <w:rFonts w:ascii="Times New Roman" w:hAnsi="Times New Roman" w:cs="Times New Roman"/>
          <w:sz w:val="24"/>
          <w:szCs w:val="24"/>
        </w:rPr>
        <w:t>.</w:t>
      </w:r>
    </w:p>
    <w:p w:rsidR="005416D5" w:rsidRPr="00DD7DB7" w:rsidRDefault="005416D5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5416D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Thus, the regulation at issue must be analyzed under the standards set forth for nonpublic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fora: it must be reasonable and “not an effort to suppress expression merely because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public officials oppose the speaker’s view.” </w:t>
      </w:r>
      <w:r w:rsidRPr="005416D5">
        <w:rPr>
          <w:rFonts w:ascii="Times New Roman" w:hAnsi="Times New Roman" w:cs="Times New Roman"/>
          <w:i/>
          <w:sz w:val="24"/>
          <w:szCs w:val="24"/>
        </w:rPr>
        <w:t>Perry</w:t>
      </w:r>
      <w:r w:rsidRPr="00DD7DB7">
        <w:rPr>
          <w:rFonts w:ascii="Times New Roman" w:hAnsi="Times New Roman" w:cs="Times New Roman"/>
          <w:sz w:val="24"/>
          <w:szCs w:val="24"/>
        </w:rPr>
        <w:t>. Indeed, “[c]</w:t>
      </w:r>
      <w:proofErr w:type="spellStart"/>
      <w:r w:rsidRPr="00DD7DB7">
        <w:rPr>
          <w:rFonts w:ascii="Times New Roman" w:hAnsi="Times New Roman" w:cs="Times New Roman"/>
          <w:sz w:val="24"/>
          <w:szCs w:val="24"/>
        </w:rPr>
        <w:t>ontrol</w:t>
      </w:r>
      <w:proofErr w:type="spellEnd"/>
      <w:r w:rsidRPr="00DD7DB7">
        <w:rPr>
          <w:rFonts w:ascii="Times New Roman" w:hAnsi="Times New Roman" w:cs="Times New Roman"/>
          <w:sz w:val="24"/>
          <w:szCs w:val="24"/>
        </w:rPr>
        <w:t xml:space="preserve"> over access to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 nonpublic forum can be based on subject matter and speaker identity so long as the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distinctions drawn are reasonable in light of the purpose served by the forum and are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view</w:t>
      </w:r>
      <w:r w:rsidR="005416D5">
        <w:rPr>
          <w:rFonts w:ascii="Times New Roman" w:hAnsi="Times New Roman" w:cs="Times New Roman"/>
          <w:sz w:val="24"/>
          <w:szCs w:val="24"/>
        </w:rPr>
        <w:t xml:space="preserve">point neutral.” </w:t>
      </w:r>
      <w:r w:rsidR="005416D5" w:rsidRPr="005416D5">
        <w:rPr>
          <w:rFonts w:ascii="Times New Roman" w:hAnsi="Times New Roman" w:cs="Times New Roman"/>
          <w:i/>
          <w:sz w:val="24"/>
          <w:szCs w:val="24"/>
        </w:rPr>
        <w:t>Cornelius</w:t>
      </w:r>
      <w:r w:rsidR="005416D5">
        <w:rPr>
          <w:rFonts w:ascii="Times New Roman" w:hAnsi="Times New Roman" w:cs="Times New Roman"/>
          <w:sz w:val="24"/>
          <w:szCs w:val="24"/>
        </w:rPr>
        <w:t xml:space="preserve">. “The </w:t>
      </w:r>
      <w:r w:rsidRPr="00DD7DB7">
        <w:rPr>
          <w:rFonts w:ascii="Times New Roman" w:hAnsi="Times New Roman" w:cs="Times New Roman"/>
          <w:sz w:val="24"/>
          <w:szCs w:val="24"/>
        </w:rPr>
        <w:t>government’s decision to restrict access to a nonpublic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forum need only be </w:t>
      </w:r>
      <w:r w:rsidRPr="005416D5">
        <w:rPr>
          <w:rFonts w:ascii="Times New Roman" w:hAnsi="Times New Roman" w:cs="Times New Roman"/>
          <w:i/>
          <w:sz w:val="24"/>
          <w:szCs w:val="24"/>
        </w:rPr>
        <w:t>reasonable</w:t>
      </w:r>
      <w:r w:rsidRPr="00DD7DB7">
        <w:rPr>
          <w:rFonts w:ascii="Times New Roman" w:hAnsi="Times New Roman" w:cs="Times New Roman"/>
          <w:sz w:val="24"/>
          <w:szCs w:val="24"/>
        </w:rPr>
        <w:t>; it need not be the most reasonable or the only reasonable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limitation.”</w:t>
      </w:r>
    </w:p>
    <w:p w:rsidR="005416D5" w:rsidRPr="00DD7DB7" w:rsidRDefault="005416D5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5416D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III. The history of regulation of solicitation in post offices demonstrates the reasonableness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of the provision here at issue. The Postal Service has been regulating solicitation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at least since 1958. [The Court recounts the Postal Service’s various regulatory schemes,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all advanced in response to business concerns.] . . .</w:t>
      </w:r>
    </w:p>
    <w:p w:rsidR="005416D5" w:rsidRPr="00DD7DB7" w:rsidRDefault="005416D5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5416D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government asserts that it is reasonable to restri</w:t>
      </w:r>
      <w:r w:rsidR="005416D5">
        <w:rPr>
          <w:rFonts w:ascii="Times New Roman" w:hAnsi="Times New Roman" w:cs="Times New Roman"/>
          <w:sz w:val="24"/>
          <w:szCs w:val="24"/>
        </w:rPr>
        <w:t xml:space="preserve">ct access of postal premises to </w:t>
      </w:r>
      <w:r w:rsidRPr="00DD7DB7">
        <w:rPr>
          <w:rFonts w:ascii="Times New Roman" w:hAnsi="Times New Roman" w:cs="Times New Roman"/>
          <w:sz w:val="24"/>
          <w:szCs w:val="24"/>
        </w:rPr>
        <w:t>solicitation,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because solicitation is inherently disruptive of the Postal Service’s business. We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agree. “Since the act of soliciting alms or contributions usually ha</w:t>
      </w:r>
      <w:r w:rsidR="005416D5">
        <w:rPr>
          <w:rFonts w:ascii="Times New Roman" w:hAnsi="Times New Roman" w:cs="Times New Roman"/>
          <w:sz w:val="24"/>
          <w:szCs w:val="24"/>
        </w:rPr>
        <w:t xml:space="preserve">s as its objective an immediate </w:t>
      </w:r>
      <w:r w:rsidRPr="00DD7DB7">
        <w:rPr>
          <w:rFonts w:ascii="Times New Roman" w:hAnsi="Times New Roman" w:cs="Times New Roman"/>
          <w:sz w:val="24"/>
          <w:szCs w:val="24"/>
        </w:rPr>
        <w:t>act of charity, it has the potentiality for evoking highly personal and subjective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reactions. Reflection usually is not encouraged, and the person solicited often must make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 hasty decision whether to share his resources with an unfamiliar organization while</w:t>
      </w:r>
      <w:r w:rsidR="005416D5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under the eager gaze of the solicitor.” 43 Fed. Reg. 38824.</w:t>
      </w:r>
    </w:p>
    <w:p w:rsidR="005416D5" w:rsidRPr="00DD7DB7" w:rsidRDefault="005416D5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17230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dissent avoids determining whether the sidewalk is a public forum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because it believes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regulation, 39 CFR §232.1(h), does not pass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muster even under the reasonableness standard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applicable to nonpublic fora. In concluding that §232.1(h) is unreasonable, the dissent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 xml:space="preserve">relies heavily on the fact that the Service permits other </w:t>
      </w:r>
      <w:r w:rsidR="00172309">
        <w:rPr>
          <w:rFonts w:ascii="Times New Roman" w:hAnsi="Times New Roman" w:cs="Times New Roman"/>
          <w:sz w:val="24"/>
          <w:szCs w:val="24"/>
        </w:rPr>
        <w:t xml:space="preserve">types of potentially disruptive </w:t>
      </w:r>
      <w:r w:rsidRPr="00DD7DB7">
        <w:rPr>
          <w:rFonts w:ascii="Times New Roman" w:hAnsi="Times New Roman" w:cs="Times New Roman"/>
          <w:sz w:val="24"/>
          <w:szCs w:val="24"/>
        </w:rPr>
        <w:t>speech on a case-by-case basis. The dissent’s criticism in this regard seems to be that so</w:t>
      </w:r>
      <w:r w:rsidR="00172309">
        <w:rPr>
          <w:rFonts w:ascii="Times New Roman" w:hAnsi="Times New Roman" w:cs="Times New Roman"/>
          <w:sz w:val="24"/>
          <w:szCs w:val="24"/>
        </w:rPr>
        <w:t xml:space="preserve">licitation is not </w:t>
      </w:r>
      <w:r w:rsidRPr="00DD7DB7">
        <w:rPr>
          <w:rFonts w:ascii="Times New Roman" w:hAnsi="Times New Roman" w:cs="Times New Roman"/>
          <w:sz w:val="24"/>
          <w:szCs w:val="24"/>
        </w:rPr>
        <w:t>receiving the same treatment by the Postal Ser</w:t>
      </w:r>
      <w:r w:rsidR="00172309">
        <w:rPr>
          <w:rFonts w:ascii="Times New Roman" w:hAnsi="Times New Roman" w:cs="Times New Roman"/>
          <w:sz w:val="24"/>
          <w:szCs w:val="24"/>
        </w:rPr>
        <w:t xml:space="preserve">vice that other forms of speech </w:t>
      </w:r>
      <w:r w:rsidRPr="00DD7DB7">
        <w:rPr>
          <w:rFonts w:ascii="Times New Roman" w:hAnsi="Times New Roman" w:cs="Times New Roman"/>
          <w:sz w:val="24"/>
          <w:szCs w:val="24"/>
        </w:rPr>
        <w:t xml:space="preserve">receive. ([It] </w:t>
      </w:r>
      <w:proofErr w:type="spellStart"/>
      <w:r w:rsidRPr="00DD7DB7">
        <w:rPr>
          <w:rFonts w:ascii="Times New Roman" w:hAnsi="Times New Roman" w:cs="Times New Roman"/>
          <w:sz w:val="24"/>
          <w:szCs w:val="24"/>
        </w:rPr>
        <w:t>criticiz</w:t>
      </w:r>
      <w:proofErr w:type="spellEnd"/>
      <w:r w:rsidRPr="00DD7DB7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DD7DB7">
        <w:rPr>
          <w:rFonts w:ascii="Times New Roman" w:hAnsi="Times New Roman" w:cs="Times New Roman"/>
          <w:sz w:val="24"/>
          <w:szCs w:val="24"/>
        </w:rPr>
        <w:t>es</w:t>
      </w:r>
      <w:proofErr w:type="spellEnd"/>
      <w:r w:rsidRPr="00DD7DB7">
        <w:rPr>
          <w:rFonts w:ascii="Times New Roman" w:hAnsi="Times New Roman" w:cs="Times New Roman"/>
          <w:sz w:val="24"/>
          <w:szCs w:val="24"/>
        </w:rPr>
        <w:t>] “inconsistent treatment”). That c</w:t>
      </w:r>
      <w:r w:rsidR="00172309">
        <w:rPr>
          <w:rFonts w:ascii="Times New Roman" w:hAnsi="Times New Roman" w:cs="Times New Roman"/>
          <w:sz w:val="24"/>
          <w:szCs w:val="24"/>
        </w:rPr>
        <w:t xml:space="preserve">laim, however, is more properly </w:t>
      </w:r>
      <w:r w:rsidRPr="00DD7DB7">
        <w:rPr>
          <w:rFonts w:ascii="Times New Roman" w:hAnsi="Times New Roman" w:cs="Times New Roman"/>
          <w:sz w:val="24"/>
          <w:szCs w:val="24"/>
        </w:rPr>
        <w:t>addressed under the equal protection component of the 5th Amendment</w:t>
      </w:r>
      <w:r w:rsidR="00172309">
        <w:rPr>
          <w:rFonts w:ascii="Times New Roman" w:hAnsi="Times New Roman" w:cs="Times New Roman"/>
          <w:sz w:val="24"/>
          <w:szCs w:val="24"/>
        </w:rPr>
        <w:t xml:space="preserve">. In any event, it is </w:t>
      </w:r>
      <w:r w:rsidRPr="00DD7DB7">
        <w:rPr>
          <w:rFonts w:ascii="Times New Roman" w:hAnsi="Times New Roman" w:cs="Times New Roman"/>
          <w:sz w:val="24"/>
          <w:szCs w:val="24"/>
        </w:rPr>
        <w:t>anomalous that the Service’s allowance of some avenues of</w:t>
      </w:r>
      <w:r w:rsidR="00172309">
        <w:rPr>
          <w:rFonts w:ascii="Times New Roman" w:hAnsi="Times New Roman" w:cs="Times New Roman"/>
          <w:sz w:val="24"/>
          <w:szCs w:val="24"/>
        </w:rPr>
        <w:t xml:space="preserve"> speech would be relied upon as </w:t>
      </w:r>
      <w:r w:rsidRPr="00DD7DB7">
        <w:rPr>
          <w:rFonts w:ascii="Times New Roman" w:hAnsi="Times New Roman" w:cs="Times New Roman"/>
          <w:sz w:val="24"/>
          <w:szCs w:val="24"/>
        </w:rPr>
        <w:t>evidence that it is impermissibly suppressing other speech. If a</w:t>
      </w:r>
      <w:r w:rsidR="00172309">
        <w:rPr>
          <w:rFonts w:ascii="Times New Roman" w:hAnsi="Times New Roman" w:cs="Times New Roman"/>
          <w:sz w:val="24"/>
          <w:szCs w:val="24"/>
        </w:rPr>
        <w:t xml:space="preserve">nything, the Service’s generous </w:t>
      </w:r>
      <w:r w:rsidRPr="00DD7DB7">
        <w:rPr>
          <w:rFonts w:ascii="Times New Roman" w:hAnsi="Times New Roman" w:cs="Times New Roman"/>
          <w:sz w:val="24"/>
          <w:szCs w:val="24"/>
        </w:rPr>
        <w:t>accommodation of some types of speech testifies to its willingness to provide as broad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 forum</w:t>
      </w:r>
      <w:r w:rsidR="00172309">
        <w:rPr>
          <w:rFonts w:ascii="Times New Roman" w:hAnsi="Times New Roman" w:cs="Times New Roman"/>
          <w:sz w:val="24"/>
          <w:szCs w:val="24"/>
        </w:rPr>
        <w:t xml:space="preserve"> as possible, </w:t>
      </w:r>
      <w:r w:rsidRPr="00DD7DB7">
        <w:rPr>
          <w:rFonts w:ascii="Times New Roman" w:hAnsi="Times New Roman" w:cs="Times New Roman"/>
          <w:sz w:val="24"/>
          <w:szCs w:val="24"/>
        </w:rPr>
        <w:lastRenderedPageBreak/>
        <w:t>consistent with its postal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mission. The di</w:t>
      </w:r>
      <w:r w:rsidR="00172309">
        <w:rPr>
          <w:rFonts w:ascii="Times New Roman" w:hAnsi="Times New Roman" w:cs="Times New Roman"/>
          <w:sz w:val="24"/>
          <w:szCs w:val="24"/>
        </w:rPr>
        <w:t xml:space="preserve">ssent would create, in the name </w:t>
      </w:r>
      <w:r w:rsidRPr="00DD7DB7">
        <w:rPr>
          <w:rFonts w:ascii="Times New Roman" w:hAnsi="Times New Roman" w:cs="Times New Roman"/>
          <w:sz w:val="24"/>
          <w:szCs w:val="24"/>
        </w:rPr>
        <w:t xml:space="preserve">of the 1st Amendment, a disincentive for the government </w:t>
      </w:r>
      <w:r w:rsidR="00172309">
        <w:rPr>
          <w:rFonts w:ascii="Times New Roman" w:hAnsi="Times New Roman" w:cs="Times New Roman"/>
          <w:sz w:val="24"/>
          <w:szCs w:val="24"/>
        </w:rPr>
        <w:t xml:space="preserve">to dedicate its property to any </w:t>
      </w:r>
      <w:r w:rsidRPr="00DD7DB7">
        <w:rPr>
          <w:rFonts w:ascii="Times New Roman" w:hAnsi="Times New Roman" w:cs="Times New Roman"/>
          <w:sz w:val="24"/>
          <w:szCs w:val="24"/>
        </w:rPr>
        <w:t>speech activities at all. In the end, its approach permits it to s</w:t>
      </w:r>
      <w:r w:rsidR="00172309">
        <w:rPr>
          <w:rFonts w:ascii="Times New Roman" w:hAnsi="Times New Roman" w:cs="Times New Roman"/>
          <w:sz w:val="24"/>
          <w:szCs w:val="24"/>
        </w:rPr>
        <w:t xml:space="preserve">idestep the single issue before </w:t>
      </w:r>
      <w:r w:rsidRPr="00DD7DB7">
        <w:rPr>
          <w:rFonts w:ascii="Times New Roman" w:hAnsi="Times New Roman" w:cs="Times New Roman"/>
          <w:sz w:val="24"/>
          <w:szCs w:val="24"/>
        </w:rPr>
        <w:t xml:space="preserve">us: Is </w:t>
      </w:r>
      <w:r w:rsidR="00172309">
        <w:rPr>
          <w:rFonts w:ascii="Times New Roman" w:hAnsi="Times New Roman" w:cs="Times New Roman"/>
          <w:sz w:val="24"/>
          <w:szCs w:val="24"/>
        </w:rPr>
        <w:t xml:space="preserve">the government’s prohibition of </w:t>
      </w:r>
      <w:r w:rsidRPr="00172309">
        <w:rPr>
          <w:rFonts w:ascii="Times New Roman" w:hAnsi="Times New Roman" w:cs="Times New Roman"/>
          <w:i/>
          <w:sz w:val="24"/>
          <w:szCs w:val="24"/>
        </w:rPr>
        <w:t>solicitation</w:t>
      </w:r>
      <w:r w:rsidRPr="00DD7DB7">
        <w:rPr>
          <w:rFonts w:ascii="Times New Roman" w:hAnsi="Times New Roman" w:cs="Times New Roman"/>
          <w:sz w:val="24"/>
          <w:szCs w:val="24"/>
        </w:rPr>
        <w:t xml:space="preserve"> on postal sidewalks </w:t>
      </w:r>
      <w:r w:rsidRPr="00172309">
        <w:rPr>
          <w:rFonts w:ascii="Times New Roman" w:hAnsi="Times New Roman" w:cs="Times New Roman"/>
          <w:i/>
          <w:sz w:val="24"/>
          <w:szCs w:val="24"/>
        </w:rPr>
        <w:t>unreasonable</w:t>
      </w:r>
      <w:r w:rsidRPr="00DD7DB7">
        <w:rPr>
          <w:rFonts w:ascii="Times New Roman" w:hAnsi="Times New Roman" w:cs="Times New Roman"/>
          <w:sz w:val="24"/>
          <w:szCs w:val="24"/>
        </w:rPr>
        <w:t>?</w:t>
      </w:r>
    </w:p>
    <w:p w:rsidR="00172309" w:rsidRPr="00DD7DB7" w:rsidRDefault="00172309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17230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Whether or not the Service permits other forms of speech, which may or may not be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disruptive, it is not unreasonable to prohibit solicitation on the g</w:t>
      </w:r>
      <w:r w:rsidR="00172309">
        <w:rPr>
          <w:rFonts w:ascii="Times New Roman" w:hAnsi="Times New Roman" w:cs="Times New Roman"/>
          <w:sz w:val="24"/>
          <w:szCs w:val="24"/>
        </w:rPr>
        <w:t xml:space="preserve">round that it is unquestionably </w:t>
      </w:r>
      <w:r w:rsidRPr="00DD7DB7">
        <w:rPr>
          <w:rFonts w:ascii="Times New Roman" w:hAnsi="Times New Roman" w:cs="Times New Roman"/>
          <w:sz w:val="24"/>
          <w:szCs w:val="24"/>
        </w:rPr>
        <w:t>a particular form of speech that is disruptive of</w:t>
      </w:r>
      <w:r w:rsidR="00172309">
        <w:rPr>
          <w:rFonts w:ascii="Times New Roman" w:hAnsi="Times New Roman" w:cs="Times New Roman"/>
          <w:sz w:val="24"/>
          <w:szCs w:val="24"/>
        </w:rPr>
        <w:t xml:space="preserve"> business. Solicitation impedes </w:t>
      </w:r>
      <w:r w:rsidRPr="00DD7DB7">
        <w:rPr>
          <w:rFonts w:ascii="Times New Roman" w:hAnsi="Times New Roman" w:cs="Times New Roman"/>
          <w:sz w:val="24"/>
          <w:szCs w:val="24"/>
        </w:rPr>
        <w:t xml:space="preserve">the normal flow of traffic. See </w:t>
      </w:r>
      <w:r w:rsidRPr="00172309">
        <w:rPr>
          <w:rFonts w:ascii="Times New Roman" w:hAnsi="Times New Roman" w:cs="Times New Roman"/>
          <w:i/>
          <w:sz w:val="24"/>
          <w:szCs w:val="24"/>
        </w:rPr>
        <w:t>Heffron v. In</w:t>
      </w:r>
      <w:r w:rsidR="00172309" w:rsidRPr="00172309">
        <w:rPr>
          <w:rFonts w:ascii="Times New Roman" w:hAnsi="Times New Roman" w:cs="Times New Roman"/>
          <w:i/>
          <w:sz w:val="24"/>
          <w:szCs w:val="24"/>
        </w:rPr>
        <w:t xml:space="preserve">ternational Society for Krishna </w:t>
      </w:r>
      <w:r w:rsidRPr="00172309">
        <w:rPr>
          <w:rFonts w:ascii="Times New Roman" w:hAnsi="Times New Roman" w:cs="Times New Roman"/>
          <w:i/>
          <w:sz w:val="24"/>
          <w:szCs w:val="24"/>
        </w:rPr>
        <w:t>Consciousness, Inc</w:t>
      </w:r>
      <w:r w:rsidRPr="00DD7DB7">
        <w:rPr>
          <w:rFonts w:ascii="Times New Roman" w:hAnsi="Times New Roman" w:cs="Times New Roman"/>
          <w:sz w:val="24"/>
          <w:szCs w:val="24"/>
        </w:rPr>
        <w:t>. Solicitation requires action by those wh</w:t>
      </w:r>
      <w:r w:rsidR="00172309">
        <w:rPr>
          <w:rFonts w:ascii="Times New Roman" w:hAnsi="Times New Roman" w:cs="Times New Roman"/>
          <w:sz w:val="24"/>
          <w:szCs w:val="24"/>
        </w:rPr>
        <w:t xml:space="preserve">o would respond: the individual </w:t>
      </w:r>
      <w:r w:rsidRPr="00DD7DB7">
        <w:rPr>
          <w:rFonts w:ascii="Times New Roman" w:hAnsi="Times New Roman" w:cs="Times New Roman"/>
          <w:sz w:val="24"/>
          <w:szCs w:val="24"/>
        </w:rPr>
        <w:t>solicited must decide whether or not to contribute (whi</w:t>
      </w:r>
      <w:r w:rsidR="00172309">
        <w:rPr>
          <w:rFonts w:ascii="Times New Roman" w:hAnsi="Times New Roman" w:cs="Times New Roman"/>
          <w:sz w:val="24"/>
          <w:szCs w:val="24"/>
        </w:rPr>
        <w:t xml:space="preserve">ch itself might involve reading </w:t>
      </w:r>
      <w:r w:rsidRPr="00DD7DB7">
        <w:rPr>
          <w:rFonts w:ascii="Times New Roman" w:hAnsi="Times New Roman" w:cs="Times New Roman"/>
          <w:sz w:val="24"/>
          <w:szCs w:val="24"/>
        </w:rPr>
        <w:t>the solicitor’s literature or hearing his pitch), and then, having decided to</w:t>
      </w:r>
      <w:r w:rsidR="00172309">
        <w:rPr>
          <w:rFonts w:ascii="Times New Roman" w:hAnsi="Times New Roman" w:cs="Times New Roman"/>
          <w:sz w:val="24"/>
          <w:szCs w:val="24"/>
        </w:rPr>
        <w:t xml:space="preserve"> do so, reach </w:t>
      </w:r>
      <w:r w:rsidRPr="00DD7DB7">
        <w:rPr>
          <w:rFonts w:ascii="Times New Roman" w:hAnsi="Times New Roman" w:cs="Times New Roman"/>
          <w:sz w:val="24"/>
          <w:szCs w:val="24"/>
        </w:rPr>
        <w:t>for a wallet, search it for money, write a check, or produce a</w:t>
      </w:r>
      <w:r w:rsidR="00172309">
        <w:rPr>
          <w:rFonts w:ascii="Times New Roman" w:hAnsi="Times New Roman" w:cs="Times New Roman"/>
          <w:sz w:val="24"/>
          <w:szCs w:val="24"/>
        </w:rPr>
        <w:t xml:space="preserve"> credit card. See </w:t>
      </w:r>
      <w:r w:rsidR="00172309" w:rsidRPr="00172309">
        <w:rPr>
          <w:rFonts w:ascii="Times New Roman" w:hAnsi="Times New Roman" w:cs="Times New Roman"/>
          <w:i/>
          <w:sz w:val="24"/>
          <w:szCs w:val="24"/>
        </w:rPr>
        <w:t xml:space="preserve">United States </w:t>
      </w:r>
      <w:r w:rsidRPr="00172309">
        <w:rPr>
          <w:rFonts w:ascii="Times New Roman" w:hAnsi="Times New Roman" w:cs="Times New Roman"/>
          <w:i/>
          <w:sz w:val="24"/>
          <w:szCs w:val="24"/>
        </w:rPr>
        <w:t>v. Belsky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(11th Cir. 1986) (“Soliciting funds is an inherently</w:t>
      </w:r>
      <w:r w:rsidR="00172309">
        <w:rPr>
          <w:rFonts w:ascii="Times New Roman" w:hAnsi="Times New Roman" w:cs="Times New Roman"/>
          <w:sz w:val="24"/>
          <w:szCs w:val="24"/>
        </w:rPr>
        <w:t xml:space="preserve"> more intrusive and complicated </w:t>
      </w:r>
      <w:r w:rsidRPr="00DD7DB7">
        <w:rPr>
          <w:rFonts w:ascii="Times New Roman" w:hAnsi="Times New Roman" w:cs="Times New Roman"/>
          <w:sz w:val="24"/>
          <w:szCs w:val="24"/>
        </w:rPr>
        <w:t>activity than is distributing literature”). As residen</w:t>
      </w:r>
      <w:r w:rsidR="00172309">
        <w:rPr>
          <w:rFonts w:ascii="Times New Roman" w:hAnsi="Times New Roman" w:cs="Times New Roman"/>
          <w:sz w:val="24"/>
          <w:szCs w:val="24"/>
        </w:rPr>
        <w:t xml:space="preserve">ts of metropolitan areas know </w:t>
      </w:r>
      <w:r w:rsidRPr="00DD7DB7">
        <w:rPr>
          <w:rFonts w:ascii="Times New Roman" w:hAnsi="Times New Roman" w:cs="Times New Roman"/>
          <w:sz w:val="24"/>
          <w:szCs w:val="24"/>
        </w:rPr>
        <w:t>from daily experience, confrontation by a person asking</w:t>
      </w:r>
      <w:r w:rsidR="00172309">
        <w:rPr>
          <w:rFonts w:ascii="Times New Roman" w:hAnsi="Times New Roman" w:cs="Times New Roman"/>
          <w:sz w:val="24"/>
          <w:szCs w:val="24"/>
        </w:rPr>
        <w:t xml:space="preserve"> for money disrupts passage and </w:t>
      </w:r>
      <w:r w:rsidRPr="00DD7DB7">
        <w:rPr>
          <w:rFonts w:ascii="Times New Roman" w:hAnsi="Times New Roman" w:cs="Times New Roman"/>
          <w:sz w:val="24"/>
          <w:szCs w:val="24"/>
        </w:rPr>
        <w:t>is more intrusive and intimidating than an encounter wi</w:t>
      </w:r>
      <w:r w:rsidR="00172309">
        <w:rPr>
          <w:rFonts w:ascii="Times New Roman" w:hAnsi="Times New Roman" w:cs="Times New Roman"/>
          <w:sz w:val="24"/>
          <w:szCs w:val="24"/>
        </w:rPr>
        <w:t xml:space="preserve">th a person giving out information. </w:t>
      </w:r>
      <w:r w:rsidRPr="00DD7DB7">
        <w:rPr>
          <w:rFonts w:ascii="Times New Roman" w:hAnsi="Times New Roman" w:cs="Times New Roman"/>
          <w:sz w:val="24"/>
          <w:szCs w:val="24"/>
        </w:rPr>
        <w:t>One need not ponder the contents of a leaflet or pa</w:t>
      </w:r>
      <w:r w:rsidR="00172309">
        <w:rPr>
          <w:rFonts w:ascii="Times New Roman" w:hAnsi="Times New Roman" w:cs="Times New Roman"/>
          <w:sz w:val="24"/>
          <w:szCs w:val="24"/>
        </w:rPr>
        <w:t xml:space="preserve">mphlet in order mechanically to </w:t>
      </w:r>
      <w:r w:rsidRPr="00DD7DB7">
        <w:rPr>
          <w:rFonts w:ascii="Times New Roman" w:hAnsi="Times New Roman" w:cs="Times New Roman"/>
          <w:sz w:val="24"/>
          <w:szCs w:val="24"/>
        </w:rPr>
        <w:t>take it out of someone’s hand, but one must listen, compr</w:t>
      </w:r>
      <w:r w:rsidR="00172309">
        <w:rPr>
          <w:rFonts w:ascii="Times New Roman" w:hAnsi="Times New Roman" w:cs="Times New Roman"/>
          <w:sz w:val="24"/>
          <w:szCs w:val="24"/>
        </w:rPr>
        <w:t xml:space="preserve">ehend, decide, and act in order </w:t>
      </w:r>
      <w:r w:rsidRPr="00DD7DB7">
        <w:rPr>
          <w:rFonts w:ascii="Times New Roman" w:hAnsi="Times New Roman" w:cs="Times New Roman"/>
          <w:sz w:val="24"/>
          <w:szCs w:val="24"/>
        </w:rPr>
        <w:t>to respond to a solicitation. Solicitors can achieve their goa</w:t>
      </w:r>
      <w:r w:rsidR="00172309">
        <w:rPr>
          <w:rFonts w:ascii="Times New Roman" w:hAnsi="Times New Roman" w:cs="Times New Roman"/>
          <w:sz w:val="24"/>
          <w:szCs w:val="24"/>
        </w:rPr>
        <w:t xml:space="preserve">l only by “stopping [passersby] </w:t>
      </w:r>
      <w:r w:rsidRPr="00DD7DB7">
        <w:rPr>
          <w:rFonts w:ascii="Times New Roman" w:hAnsi="Times New Roman" w:cs="Times New Roman"/>
          <w:sz w:val="24"/>
          <w:szCs w:val="24"/>
        </w:rPr>
        <w:t>momentarily or for longer periods as money is given or exc</w:t>
      </w:r>
      <w:r w:rsidR="00172309">
        <w:rPr>
          <w:rFonts w:ascii="Times New Roman" w:hAnsi="Times New Roman" w:cs="Times New Roman"/>
          <w:sz w:val="24"/>
          <w:szCs w:val="24"/>
        </w:rPr>
        <w:t xml:space="preserve">hanged for literature” or other </w:t>
      </w:r>
      <w:r w:rsidRPr="00DD7DB7">
        <w:rPr>
          <w:rFonts w:ascii="Times New Roman" w:hAnsi="Times New Roman" w:cs="Times New Roman"/>
          <w:sz w:val="24"/>
          <w:szCs w:val="24"/>
        </w:rPr>
        <w:t xml:space="preserve">items. </w:t>
      </w:r>
      <w:r w:rsidRPr="00172309">
        <w:rPr>
          <w:rFonts w:ascii="Times New Roman" w:hAnsi="Times New Roman" w:cs="Times New Roman"/>
          <w:i/>
          <w:sz w:val="24"/>
          <w:szCs w:val="24"/>
        </w:rPr>
        <w:t>Heffron</w:t>
      </w:r>
      <w:r w:rsidRPr="00DD7DB7">
        <w:rPr>
          <w:rFonts w:ascii="Times New Roman" w:hAnsi="Times New Roman" w:cs="Times New Roman"/>
          <w:sz w:val="24"/>
          <w:szCs w:val="24"/>
        </w:rPr>
        <w:t xml:space="preserve"> (upholding stringent restrictions on the loc</w:t>
      </w:r>
      <w:r w:rsidR="00172309">
        <w:rPr>
          <w:rFonts w:ascii="Times New Roman" w:hAnsi="Times New Roman" w:cs="Times New Roman"/>
          <w:sz w:val="24"/>
          <w:szCs w:val="24"/>
        </w:rPr>
        <w:t xml:space="preserve">ation of sales and solicitation </w:t>
      </w:r>
      <w:r w:rsidRPr="00DD7DB7">
        <w:rPr>
          <w:rFonts w:ascii="Times New Roman" w:hAnsi="Times New Roman" w:cs="Times New Roman"/>
          <w:sz w:val="24"/>
          <w:szCs w:val="24"/>
        </w:rPr>
        <w:t>activity). Justice Blackmun noted this distinction in his</w:t>
      </w:r>
      <w:r w:rsidR="00172309">
        <w:rPr>
          <w:rFonts w:ascii="Times New Roman" w:hAnsi="Times New Roman" w:cs="Times New Roman"/>
          <w:sz w:val="24"/>
          <w:szCs w:val="24"/>
        </w:rPr>
        <w:t xml:space="preserve"> opinion concurring in part and </w:t>
      </w:r>
      <w:r w:rsidRPr="00DD7DB7">
        <w:rPr>
          <w:rFonts w:ascii="Times New Roman" w:hAnsi="Times New Roman" w:cs="Times New Roman"/>
          <w:sz w:val="24"/>
          <w:szCs w:val="24"/>
        </w:rPr>
        <w:t xml:space="preserve">dissenting in part to </w:t>
      </w:r>
      <w:r w:rsidRPr="00172309">
        <w:rPr>
          <w:rFonts w:ascii="Times New Roman" w:hAnsi="Times New Roman" w:cs="Times New Roman"/>
          <w:i/>
          <w:sz w:val="24"/>
          <w:szCs w:val="24"/>
        </w:rPr>
        <w:t>Heffron</w:t>
      </w:r>
      <w:r w:rsidRPr="00DD7DB7">
        <w:rPr>
          <w:rFonts w:ascii="Times New Roman" w:hAnsi="Times New Roman" w:cs="Times New Roman"/>
          <w:sz w:val="24"/>
          <w:szCs w:val="24"/>
        </w:rPr>
        <w:t>:</w:t>
      </w:r>
    </w:p>
    <w:p w:rsidR="00172309" w:rsidRPr="00DD7DB7" w:rsidRDefault="00172309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2309" w:rsidRDefault="00DD7DB7" w:rsidP="00172309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distribution of literature does not require that the recipient stop in order to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receive the message the speaker wishes to convey; instead, the recipient is free to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read the message at a later time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DD7DB7">
        <w:rPr>
          <w:rFonts w:ascii="Times New Roman" w:hAnsi="Times New Roman" w:cs="Times New Roman"/>
          <w:sz w:val="24"/>
          <w:szCs w:val="24"/>
        </w:rPr>
        <w:t xml:space="preserve"> [S]ales and the collection of solicited funds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not only require the fairgoer to stop, but also “engender additional confusion . . .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because they involve acts of exchanging articles for money, fumbling for and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dropping money, making change, etc.”</w:t>
      </w:r>
    </w:p>
    <w:p w:rsidR="00172309" w:rsidRPr="00DD7DB7" w:rsidRDefault="00172309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7230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 xml:space="preserve">This description of the disruption and delay </w:t>
      </w:r>
      <w:r w:rsidR="00172309">
        <w:rPr>
          <w:rFonts w:ascii="Times New Roman" w:hAnsi="Times New Roman" w:cs="Times New Roman"/>
          <w:sz w:val="24"/>
          <w:szCs w:val="24"/>
        </w:rPr>
        <w:t xml:space="preserve">caused by solicitation rings of </w:t>
      </w:r>
      <w:r w:rsidRPr="00DD7DB7">
        <w:rPr>
          <w:rFonts w:ascii="Times New Roman" w:hAnsi="Times New Roman" w:cs="Times New Roman"/>
          <w:sz w:val="24"/>
          <w:szCs w:val="24"/>
        </w:rPr>
        <w:t>“commonsense,”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which is sufficient in this Court to uphold a regulation under reasonableness review.</w:t>
      </w:r>
    </w:p>
    <w:p w:rsidR="00172309" w:rsidRPr="00DD7DB7" w:rsidRDefault="00172309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7230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Postal Service’s judgment is based on its long experience</w:t>
      </w:r>
      <w:r w:rsidR="00172309">
        <w:rPr>
          <w:rFonts w:ascii="Times New Roman" w:hAnsi="Times New Roman" w:cs="Times New Roman"/>
          <w:sz w:val="24"/>
          <w:szCs w:val="24"/>
        </w:rPr>
        <w:t xml:space="preserve"> with solicitation</w:t>
      </w:r>
      <w:proofErr w:type="gramStart"/>
      <w:r w:rsidR="00172309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="00172309">
        <w:rPr>
          <w:rFonts w:ascii="Times New Roman" w:hAnsi="Times New Roman" w:cs="Times New Roman"/>
          <w:sz w:val="24"/>
          <w:szCs w:val="24"/>
        </w:rPr>
        <w:t xml:space="preserve"> It is </w:t>
      </w:r>
      <w:r w:rsidRPr="00DD7DB7">
        <w:rPr>
          <w:rFonts w:ascii="Times New Roman" w:hAnsi="Times New Roman" w:cs="Times New Roman"/>
          <w:sz w:val="24"/>
          <w:szCs w:val="24"/>
        </w:rPr>
        <w:t>on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basis of this real-world experience that the Postal Service enacted the regulation at issue</w:t>
      </w:r>
      <w:r w:rsidR="00172309">
        <w:rPr>
          <w:rFonts w:ascii="Times New Roman" w:hAnsi="Times New Roman" w:cs="Times New Roman"/>
          <w:sz w:val="24"/>
          <w:szCs w:val="24"/>
        </w:rPr>
        <w:t xml:space="preserve"> in </w:t>
      </w:r>
      <w:r w:rsidRPr="00DD7DB7">
        <w:rPr>
          <w:rFonts w:ascii="Times New Roman" w:hAnsi="Times New Roman" w:cs="Times New Roman"/>
          <w:sz w:val="24"/>
          <w:szCs w:val="24"/>
        </w:rPr>
        <w:t>this case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DD7DB7">
        <w:rPr>
          <w:rFonts w:ascii="Times New Roman" w:hAnsi="Times New Roman" w:cs="Times New Roman"/>
          <w:sz w:val="24"/>
          <w:szCs w:val="24"/>
        </w:rPr>
        <w:t xml:space="preserve"> In short, the Postal Service has prohibited the use of its property and resources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where the intrusion creates significant interference with Congress’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mandate to ensure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 most effective and efficient distribution of the mails. This is hardly unreasonable.</w:t>
      </w:r>
    </w:p>
    <w:p w:rsidR="00172309" w:rsidRPr="00DD7DB7" w:rsidRDefault="00172309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7230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dissent concludes that the Service’s administrative concerns are unreasonable,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largely because of the existence of less restrictive alternatives to the regulations at issue.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Even if more narrowly tailored regulations could be promulgated, however, the Postal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Service is only required to adopt </w:t>
      </w:r>
      <w:r w:rsidRPr="00172309">
        <w:rPr>
          <w:rFonts w:ascii="Times New Roman" w:hAnsi="Times New Roman" w:cs="Times New Roman"/>
          <w:i/>
          <w:sz w:val="24"/>
          <w:szCs w:val="24"/>
        </w:rPr>
        <w:t>reasonable</w:t>
      </w:r>
      <w:r w:rsidRPr="00DD7DB7">
        <w:rPr>
          <w:rFonts w:ascii="Times New Roman" w:hAnsi="Times New Roman" w:cs="Times New Roman"/>
          <w:sz w:val="24"/>
          <w:szCs w:val="24"/>
        </w:rPr>
        <w:t xml:space="preserve"> regulations, not “the most reasonable or the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only reasonable” regulation possible. </w:t>
      </w:r>
      <w:r w:rsidRPr="00172309">
        <w:rPr>
          <w:rFonts w:ascii="Times New Roman" w:hAnsi="Times New Roman" w:cs="Times New Roman"/>
          <w:i/>
          <w:sz w:val="24"/>
          <w:szCs w:val="24"/>
        </w:rPr>
        <w:t>Cornelius</w:t>
      </w:r>
      <w:r w:rsidRPr="00DD7DB7">
        <w:rPr>
          <w:rFonts w:ascii="Times New Roman" w:hAnsi="Times New Roman" w:cs="Times New Roman"/>
          <w:sz w:val="24"/>
          <w:szCs w:val="24"/>
        </w:rPr>
        <w:t>.</w:t>
      </w:r>
    </w:p>
    <w:p w:rsidR="00172309" w:rsidRPr="00DD7DB7" w:rsidRDefault="00172309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7230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lastRenderedPageBreak/>
        <w:t>The dissent also would strike the regulation on the ground that the Postal Service enacted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it because solicitation “would be likely to produce hostile reactions and to cause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people to avoid post offices.” 43 Fed. Reg. 38824. The dissent reads into the Postal Service’s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realistic concern with losing postal business because of the uncomfortable atmosphere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created by aggressive solicitation an intent to suppress certain views. But the Postal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Service has never intimated that it intends to suppress the views of any “disfavored or unpopular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political advocacy group.” It is the inherent nature of solicitation itself, a content-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neutral ground, that the Service justifiably relies upon when it concludes that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solicitation is disruptive of its business. The regulation is premised on the Service’s long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experience, on the fact that solicitation is inherently more disruptive than the other speech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activities it permits, and on the Service’s empirically based conc</w:t>
      </w:r>
      <w:r w:rsidR="00172309">
        <w:rPr>
          <w:rFonts w:ascii="Times New Roman" w:hAnsi="Times New Roman" w:cs="Times New Roman"/>
          <w:sz w:val="24"/>
          <w:szCs w:val="24"/>
        </w:rPr>
        <w:t xml:space="preserve">lusion that a </w:t>
      </w:r>
      <w:r w:rsidRPr="00DD7DB7">
        <w:rPr>
          <w:rFonts w:ascii="Times New Roman" w:hAnsi="Times New Roman" w:cs="Times New Roman"/>
          <w:sz w:val="24"/>
          <w:szCs w:val="24"/>
        </w:rPr>
        <w:t>case-by-case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approach to regulation of solicitation is unworkable.</w:t>
      </w:r>
    </w:p>
    <w:p w:rsidR="00172309" w:rsidRPr="00DD7DB7" w:rsidRDefault="00172309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7230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Clearly, the regulation does not discriminate on the basis of content or viewpoint. Indeed,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“[n]</w:t>
      </w:r>
      <w:proofErr w:type="spellStart"/>
      <w:r w:rsidRPr="00DD7DB7">
        <w:rPr>
          <w:rFonts w:ascii="Times New Roman" w:hAnsi="Times New Roman" w:cs="Times New Roman"/>
          <w:sz w:val="24"/>
          <w:szCs w:val="24"/>
        </w:rPr>
        <w:t>othing</w:t>
      </w:r>
      <w:proofErr w:type="spellEnd"/>
      <w:r w:rsidRPr="00DD7DB7">
        <w:rPr>
          <w:rFonts w:ascii="Times New Roman" w:hAnsi="Times New Roman" w:cs="Times New Roman"/>
          <w:sz w:val="24"/>
          <w:szCs w:val="24"/>
        </w:rPr>
        <w:t xml:space="preserve"> suggests the Postal Service intended to discourage one viewpoint and advance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another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DD7DB7">
        <w:rPr>
          <w:rFonts w:ascii="Times New Roman" w:hAnsi="Times New Roman" w:cs="Times New Roman"/>
          <w:sz w:val="24"/>
          <w:szCs w:val="24"/>
        </w:rPr>
        <w:t xml:space="preserve"> By excluding all . . . groups from engaging in [solicitation] the Postal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Service is not granting to ‘one side of a debatable public question . . . a monopoly in expressing</w:t>
      </w:r>
      <w:r w:rsidR="00172309">
        <w:rPr>
          <w:rFonts w:ascii="Times New Roman" w:hAnsi="Times New Roman" w:cs="Times New Roman"/>
          <w:sz w:val="24"/>
          <w:szCs w:val="24"/>
        </w:rPr>
        <w:t xml:space="preserve"> its </w:t>
      </w:r>
      <w:r w:rsidRPr="00DD7DB7">
        <w:rPr>
          <w:rFonts w:ascii="Times New Roman" w:hAnsi="Times New Roman" w:cs="Times New Roman"/>
          <w:sz w:val="24"/>
          <w:szCs w:val="24"/>
        </w:rPr>
        <w:t>views.’”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172309">
        <w:rPr>
          <w:rFonts w:ascii="Times New Roman" w:hAnsi="Times New Roman" w:cs="Times New Roman"/>
          <w:i/>
          <w:sz w:val="24"/>
          <w:szCs w:val="24"/>
        </w:rPr>
        <w:t>Monterey County Democratic Central Committee v. United States Postal</w:t>
      </w:r>
      <w:r w:rsidR="00172309" w:rsidRPr="00172309">
        <w:rPr>
          <w:rFonts w:ascii="Times New Roman" w:hAnsi="Times New Roman" w:cs="Times New Roman"/>
          <w:i/>
          <w:sz w:val="24"/>
          <w:szCs w:val="24"/>
        </w:rPr>
        <w:t xml:space="preserve"> Service</w:t>
      </w:r>
      <w:r w:rsidR="00172309">
        <w:rPr>
          <w:rFonts w:ascii="Times New Roman" w:hAnsi="Times New Roman" w:cs="Times New Roman"/>
          <w:sz w:val="24"/>
          <w:szCs w:val="24"/>
        </w:rPr>
        <w:t xml:space="preserve"> (9th Cir. 1987). </w:t>
      </w:r>
      <w:r w:rsidRPr="00DD7DB7">
        <w:rPr>
          <w:rFonts w:ascii="Times New Roman" w:hAnsi="Times New Roman" w:cs="Times New Roman"/>
          <w:sz w:val="24"/>
          <w:szCs w:val="24"/>
        </w:rPr>
        <w:t>The Service’s concern about losing customers because of the potentially</w:t>
      </w:r>
      <w:r w:rsidR="00172309">
        <w:rPr>
          <w:rFonts w:ascii="Times New Roman" w:hAnsi="Times New Roman" w:cs="Times New Roman"/>
          <w:sz w:val="24"/>
          <w:szCs w:val="24"/>
        </w:rPr>
        <w:t xml:space="preserve"> unpleasant situation </w:t>
      </w:r>
      <w:r w:rsidRPr="00DD7DB7">
        <w:rPr>
          <w:rFonts w:ascii="Times New Roman" w:hAnsi="Times New Roman" w:cs="Times New Roman"/>
          <w:sz w:val="24"/>
          <w:szCs w:val="24"/>
        </w:rPr>
        <w:t>created by solicitation per se does not reveal “an effort to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sup</w:t>
      </w:r>
      <w:r w:rsidR="00172309">
        <w:rPr>
          <w:rFonts w:ascii="Times New Roman" w:hAnsi="Times New Roman" w:cs="Times New Roman"/>
          <w:sz w:val="24"/>
          <w:szCs w:val="24"/>
        </w:rPr>
        <w:t xml:space="preserve">press expression merely because </w:t>
      </w:r>
      <w:r w:rsidRPr="00DD7DB7">
        <w:rPr>
          <w:rFonts w:ascii="Times New Roman" w:hAnsi="Times New Roman" w:cs="Times New Roman"/>
          <w:sz w:val="24"/>
          <w:szCs w:val="24"/>
        </w:rPr>
        <w:t xml:space="preserve">public officials oppose the speaker’s view.” </w:t>
      </w:r>
      <w:r w:rsidRPr="00172309">
        <w:rPr>
          <w:rFonts w:ascii="Times New Roman" w:hAnsi="Times New Roman" w:cs="Times New Roman"/>
          <w:i/>
          <w:sz w:val="24"/>
          <w:szCs w:val="24"/>
        </w:rPr>
        <w:t>Perry</w:t>
      </w:r>
      <w:r w:rsidRPr="00DD7DB7">
        <w:rPr>
          <w:rFonts w:ascii="Times New Roman" w:hAnsi="Times New Roman" w:cs="Times New Roman"/>
          <w:sz w:val="24"/>
          <w:szCs w:val="24"/>
        </w:rPr>
        <w:t>.</w:t>
      </w:r>
    </w:p>
    <w:p w:rsidR="00172309" w:rsidRPr="00DD7DB7" w:rsidRDefault="00172309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7230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It is clear that this regulation passes constitutional muster under the Court’s usual test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for reasonableness. See </w:t>
      </w:r>
      <w:r w:rsidRPr="00172309">
        <w:rPr>
          <w:rFonts w:ascii="Times New Roman" w:hAnsi="Times New Roman" w:cs="Times New Roman"/>
          <w:i/>
          <w:sz w:val="24"/>
          <w:szCs w:val="24"/>
        </w:rPr>
        <w:t>Lehman</w:t>
      </w:r>
      <w:r w:rsidRPr="00DD7DB7">
        <w:rPr>
          <w:rFonts w:ascii="Times New Roman" w:hAnsi="Times New Roman" w:cs="Times New Roman"/>
          <w:sz w:val="24"/>
          <w:szCs w:val="24"/>
        </w:rPr>
        <w:t xml:space="preserve">; </w:t>
      </w:r>
      <w:r w:rsidRPr="00172309">
        <w:rPr>
          <w:rFonts w:ascii="Times New Roman" w:hAnsi="Times New Roman" w:cs="Times New Roman"/>
          <w:i/>
          <w:sz w:val="24"/>
          <w:szCs w:val="24"/>
        </w:rPr>
        <w:t>Cornelius</w:t>
      </w:r>
      <w:r w:rsidRPr="00DD7DB7">
        <w:rPr>
          <w:rFonts w:ascii="Times New Roman" w:hAnsi="Times New Roman" w:cs="Times New Roman"/>
          <w:sz w:val="24"/>
          <w:szCs w:val="24"/>
        </w:rPr>
        <w:t>. Accordingly, we conclude . . . that the Postal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Service’s regulation of solicitation is reasonable as applied.</w:t>
      </w:r>
    </w:p>
    <w:p w:rsidR="00172309" w:rsidRPr="00DD7DB7" w:rsidRDefault="00172309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7230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judgment of the court of appeals is reversed.</w:t>
      </w:r>
    </w:p>
    <w:p w:rsidR="00172309" w:rsidRPr="00DD7DB7" w:rsidRDefault="00172309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172309" w:rsidRDefault="00DD7DB7" w:rsidP="00172309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172309">
        <w:rPr>
          <w:rFonts w:ascii="Times New Roman" w:hAnsi="Times New Roman" w:cs="Times New Roman"/>
          <w:b/>
          <w:sz w:val="24"/>
          <w:szCs w:val="24"/>
        </w:rPr>
        <w:t>Justice Kennedy, concurring in the judgment.</w:t>
      </w:r>
    </w:p>
    <w:p w:rsidR="00172309" w:rsidRDefault="00172309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17230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I agree that the postal regulation reviewed here does not violate the 1st Amendment.</w:t>
      </w:r>
      <w:r w:rsidR="00172309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Because my analysis differs in essential respects from that</w:t>
      </w:r>
      <w:r w:rsidR="00172309">
        <w:rPr>
          <w:rFonts w:ascii="Times New Roman" w:hAnsi="Times New Roman" w:cs="Times New Roman"/>
          <w:sz w:val="24"/>
          <w:szCs w:val="24"/>
        </w:rPr>
        <w:t xml:space="preserve"> in Justice O’Connor’s opinion, a </w:t>
      </w:r>
      <w:r w:rsidRPr="00DD7DB7">
        <w:rPr>
          <w:rFonts w:ascii="Times New Roman" w:hAnsi="Times New Roman" w:cs="Times New Roman"/>
          <w:sz w:val="24"/>
          <w:szCs w:val="24"/>
        </w:rPr>
        <w:t>separate statement of my views is required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172309" w:rsidRPr="00DD7DB7" w:rsidRDefault="00172309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65650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While it is legitimate for the Postal Service to ensure convenient and unimpeded access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for postal patrons, the public’s use of postal property for communicative purposes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means that the surrounding walkways may be an appropriate place for the exercise of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vital rights of expression. As society becomes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more insular in character, it becomes essential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to protect public places where traditional modes of speech and forms of expression can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take place. It is true that the uses of the adjacent public buildings and the needs of its patrons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are an important part of a balance, but there remains a powerful argument that, because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of the wide range of activities that the government permits to take place on this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postal sidewalk, it is more than a nonpublic forum.</w:t>
      </w:r>
    </w:p>
    <w:p w:rsidR="0065650B" w:rsidRPr="00DD7DB7" w:rsidRDefault="0065650B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65650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This is so even though the government may intend to impose some limitations on the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forum’s use. If our public forum jurisprudence is to ret</w:t>
      </w:r>
      <w:r w:rsidR="0065650B">
        <w:rPr>
          <w:rFonts w:ascii="Times New Roman" w:hAnsi="Times New Roman" w:cs="Times New Roman"/>
          <w:sz w:val="24"/>
          <w:szCs w:val="24"/>
        </w:rPr>
        <w:t xml:space="preserve">ain vitality, we must recognize </w:t>
      </w:r>
      <w:r w:rsidRPr="00DD7DB7">
        <w:rPr>
          <w:rFonts w:ascii="Times New Roman" w:hAnsi="Times New Roman" w:cs="Times New Roman"/>
          <w:sz w:val="24"/>
          <w:szCs w:val="24"/>
        </w:rPr>
        <w:t>that certain objective characteristics of government pr</w:t>
      </w:r>
      <w:r w:rsidR="0065650B">
        <w:rPr>
          <w:rFonts w:ascii="Times New Roman" w:hAnsi="Times New Roman" w:cs="Times New Roman"/>
          <w:sz w:val="24"/>
          <w:szCs w:val="24"/>
        </w:rPr>
        <w:t xml:space="preserve">operty and its customary use by </w:t>
      </w:r>
      <w:r w:rsidRPr="00DD7DB7">
        <w:rPr>
          <w:rFonts w:ascii="Times New Roman" w:hAnsi="Times New Roman" w:cs="Times New Roman"/>
          <w:sz w:val="24"/>
          <w:szCs w:val="24"/>
        </w:rPr>
        <w:t>the public may control the case. While it is proper to weigh the need to maintain the dignity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and purpose of a public </w:t>
      </w:r>
      <w:r w:rsidRPr="00DD7DB7">
        <w:rPr>
          <w:rFonts w:ascii="Times New Roman" w:hAnsi="Times New Roman" w:cs="Times New Roman"/>
          <w:sz w:val="24"/>
          <w:szCs w:val="24"/>
        </w:rPr>
        <w:lastRenderedPageBreak/>
        <w:t>building, or to impose spe</w:t>
      </w:r>
      <w:r w:rsidR="0065650B">
        <w:rPr>
          <w:rFonts w:ascii="Times New Roman" w:hAnsi="Times New Roman" w:cs="Times New Roman"/>
          <w:sz w:val="24"/>
          <w:szCs w:val="24"/>
        </w:rPr>
        <w:t xml:space="preserve">cial security requirements, see </w:t>
      </w:r>
      <w:r w:rsidRPr="0065650B">
        <w:rPr>
          <w:rFonts w:ascii="Times New Roman" w:hAnsi="Times New Roman" w:cs="Times New Roman"/>
          <w:i/>
          <w:sz w:val="24"/>
          <w:szCs w:val="24"/>
        </w:rPr>
        <w:t>Adderley v. Florida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(1966), other factors may point to the</w:t>
      </w:r>
      <w:r w:rsidR="0065650B">
        <w:rPr>
          <w:rFonts w:ascii="Times New Roman" w:hAnsi="Times New Roman" w:cs="Times New Roman"/>
          <w:sz w:val="24"/>
          <w:szCs w:val="24"/>
        </w:rPr>
        <w:t xml:space="preserve"> conclusion that the government </w:t>
      </w:r>
      <w:r w:rsidRPr="00DD7DB7">
        <w:rPr>
          <w:rFonts w:ascii="Times New Roman" w:hAnsi="Times New Roman" w:cs="Times New Roman"/>
          <w:sz w:val="24"/>
          <w:szCs w:val="24"/>
        </w:rPr>
        <w:t>must permit wider access to the forum than it ha</w:t>
      </w:r>
      <w:r w:rsidR="0065650B">
        <w:rPr>
          <w:rFonts w:ascii="Times New Roman" w:hAnsi="Times New Roman" w:cs="Times New Roman"/>
          <w:sz w:val="24"/>
          <w:szCs w:val="24"/>
        </w:rPr>
        <w:t xml:space="preserve">s otherwise intended. Viewed in </w:t>
      </w:r>
      <w:r w:rsidRPr="00DD7DB7">
        <w:rPr>
          <w:rFonts w:ascii="Times New Roman" w:hAnsi="Times New Roman" w:cs="Times New Roman"/>
          <w:sz w:val="24"/>
          <w:szCs w:val="24"/>
        </w:rPr>
        <w:t>this light, the demand for recognition of heightened 1s</w:t>
      </w:r>
      <w:r w:rsidR="0065650B">
        <w:rPr>
          <w:rFonts w:ascii="Times New Roman" w:hAnsi="Times New Roman" w:cs="Times New Roman"/>
          <w:sz w:val="24"/>
          <w:szCs w:val="24"/>
        </w:rPr>
        <w:t xml:space="preserve">t Amendment protection has more </w:t>
      </w:r>
      <w:r w:rsidRPr="00DD7DB7">
        <w:rPr>
          <w:rFonts w:ascii="Times New Roman" w:hAnsi="Times New Roman" w:cs="Times New Roman"/>
          <w:sz w:val="24"/>
          <w:szCs w:val="24"/>
        </w:rPr>
        <w:t>force here than in those instances where the government</w:t>
      </w:r>
      <w:r w:rsidR="0065650B">
        <w:rPr>
          <w:rFonts w:ascii="Times New Roman" w:hAnsi="Times New Roman" w:cs="Times New Roman"/>
          <w:sz w:val="24"/>
          <w:szCs w:val="24"/>
        </w:rPr>
        <w:t xml:space="preserve"> created a nontraditional forum </w:t>
      </w:r>
      <w:r w:rsidRPr="00DD7DB7">
        <w:rPr>
          <w:rFonts w:ascii="Times New Roman" w:hAnsi="Times New Roman" w:cs="Times New Roman"/>
          <w:sz w:val="24"/>
          <w:szCs w:val="24"/>
        </w:rPr>
        <w:t>to accommodate speech for a special purpose, as was though</w:t>
      </w:r>
      <w:r w:rsidR="0065650B">
        <w:rPr>
          <w:rFonts w:ascii="Times New Roman" w:hAnsi="Times New Roman" w:cs="Times New Roman"/>
          <w:sz w:val="24"/>
          <w:szCs w:val="24"/>
        </w:rPr>
        <w:t xml:space="preserve">t true with teachers’ mailboxes </w:t>
      </w:r>
      <w:r w:rsidRPr="00DD7DB7">
        <w:rPr>
          <w:rFonts w:ascii="Times New Roman" w:hAnsi="Times New Roman" w:cs="Times New Roman"/>
          <w:sz w:val="24"/>
          <w:szCs w:val="24"/>
        </w:rPr>
        <w:t xml:space="preserve">in </w:t>
      </w:r>
      <w:r w:rsidRPr="0065650B">
        <w:rPr>
          <w:rFonts w:ascii="Times New Roman" w:hAnsi="Times New Roman" w:cs="Times New Roman"/>
          <w:i/>
          <w:sz w:val="24"/>
          <w:szCs w:val="24"/>
        </w:rPr>
        <w:t>Perry Education Assn. v. Perry Local Educators’ Assn.</w:t>
      </w:r>
      <w:r w:rsidRPr="00DD7DB7">
        <w:rPr>
          <w:rFonts w:ascii="Times New Roman" w:hAnsi="Times New Roman" w:cs="Times New Roman"/>
          <w:sz w:val="24"/>
          <w:szCs w:val="24"/>
        </w:rPr>
        <w:t xml:space="preserve"> </w:t>
      </w:r>
      <w:r w:rsidR="0065650B">
        <w:rPr>
          <w:rFonts w:ascii="Times New Roman" w:hAnsi="Times New Roman" w:cs="Times New Roman"/>
          <w:sz w:val="24"/>
          <w:szCs w:val="24"/>
        </w:rPr>
        <w:t xml:space="preserve">(1983), or the </w:t>
      </w:r>
      <w:r w:rsidR="0065650B" w:rsidRPr="0065650B">
        <w:rPr>
          <w:rFonts w:ascii="Times New Roman" w:hAnsi="Times New Roman" w:cs="Times New Roman"/>
          <w:i/>
          <w:sz w:val="24"/>
          <w:szCs w:val="24"/>
        </w:rPr>
        <w:t xml:space="preserve">Combined Federal </w:t>
      </w:r>
      <w:r w:rsidRPr="0065650B">
        <w:rPr>
          <w:rFonts w:ascii="Times New Roman" w:hAnsi="Times New Roman" w:cs="Times New Roman"/>
          <w:i/>
          <w:sz w:val="24"/>
          <w:szCs w:val="24"/>
        </w:rPr>
        <w:t xml:space="preserve">Campaign in Cornelius v. NAACP </w:t>
      </w:r>
      <w:r w:rsidR="0065650B" w:rsidRPr="0065650B">
        <w:rPr>
          <w:rFonts w:ascii="Times New Roman" w:hAnsi="Times New Roman" w:cs="Times New Roman"/>
          <w:i/>
          <w:sz w:val="24"/>
          <w:szCs w:val="24"/>
        </w:rPr>
        <w:t xml:space="preserve">Legal Defense Educational Fund, </w:t>
      </w:r>
      <w:proofErr w:type="gramStart"/>
      <w:r w:rsidRPr="0065650B">
        <w:rPr>
          <w:rFonts w:ascii="Times New Roman" w:hAnsi="Times New Roman" w:cs="Times New Roman"/>
          <w:i/>
          <w:sz w:val="24"/>
          <w:szCs w:val="24"/>
        </w:rPr>
        <w:t>Inc</w:t>
      </w:r>
      <w:r w:rsidRPr="00DD7DB7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DD7DB7">
        <w:rPr>
          <w:rFonts w:ascii="Times New Roman" w:hAnsi="Times New Roman" w:cs="Times New Roman"/>
          <w:sz w:val="24"/>
          <w:szCs w:val="24"/>
        </w:rPr>
        <w:t>1985).</w:t>
      </w:r>
    </w:p>
    <w:p w:rsidR="0065650B" w:rsidRPr="00DD7DB7" w:rsidRDefault="0065650B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65650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It is not necessary, however, to make a precise determination whether this sidewalk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and others like it are public or nonpublic forums; in my view, the postal regulation at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issue meets the traditional standards we have applied to time, place, and manner restrictions</w:t>
      </w:r>
      <w:r w:rsidR="0065650B">
        <w:rPr>
          <w:rFonts w:ascii="Times New Roman" w:hAnsi="Times New Roman" w:cs="Times New Roman"/>
          <w:sz w:val="24"/>
          <w:szCs w:val="24"/>
        </w:rPr>
        <w:t xml:space="preserve"> of protected </w:t>
      </w:r>
      <w:r w:rsidRPr="00DD7DB7">
        <w:rPr>
          <w:rFonts w:ascii="Times New Roman" w:hAnsi="Times New Roman" w:cs="Times New Roman"/>
          <w:sz w:val="24"/>
          <w:szCs w:val="24"/>
        </w:rPr>
        <w:t xml:space="preserve">expression. See </w:t>
      </w:r>
      <w:r w:rsidRPr="0065650B">
        <w:rPr>
          <w:rFonts w:ascii="Times New Roman" w:hAnsi="Times New Roman" w:cs="Times New Roman"/>
          <w:i/>
          <w:sz w:val="24"/>
          <w:szCs w:val="24"/>
        </w:rPr>
        <w:t>Clark v. Community for Creative Non-Violence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(1984).</w:t>
      </w:r>
    </w:p>
    <w:p w:rsidR="0065650B" w:rsidRPr="00DD7DB7" w:rsidRDefault="0065650B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65650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“[E]</w:t>
      </w:r>
      <w:proofErr w:type="spellStart"/>
      <w:r w:rsidRPr="00DD7DB7">
        <w:rPr>
          <w:rFonts w:ascii="Times New Roman" w:hAnsi="Times New Roman" w:cs="Times New Roman"/>
          <w:sz w:val="24"/>
          <w:szCs w:val="24"/>
        </w:rPr>
        <w:t>ven</w:t>
      </w:r>
      <w:proofErr w:type="spellEnd"/>
      <w:r w:rsidRPr="00DD7DB7">
        <w:rPr>
          <w:rFonts w:ascii="Times New Roman" w:hAnsi="Times New Roman" w:cs="Times New Roman"/>
          <w:sz w:val="24"/>
          <w:szCs w:val="24"/>
        </w:rPr>
        <w:t xml:space="preserve"> in a public forum the government may impose reasonable restrictions on the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time, place, or manner of protected speech, provided the restrictions ‘are justified without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reference to the content of the regulated speech, that they are narrowly tailored to</w:t>
      </w:r>
      <w:r w:rsidR="0065650B">
        <w:rPr>
          <w:rFonts w:ascii="Times New Roman" w:hAnsi="Times New Roman" w:cs="Times New Roman"/>
          <w:sz w:val="24"/>
          <w:szCs w:val="24"/>
        </w:rPr>
        <w:t xml:space="preserve"> serve a </w:t>
      </w:r>
      <w:r w:rsidRPr="00DD7DB7">
        <w:rPr>
          <w:rFonts w:ascii="Times New Roman" w:hAnsi="Times New Roman" w:cs="Times New Roman"/>
          <w:sz w:val="24"/>
          <w:szCs w:val="24"/>
        </w:rPr>
        <w:t>significant governmental interest, and that they leave open ample alternative channels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for communication of the information.’”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65650B">
        <w:rPr>
          <w:rFonts w:ascii="Times New Roman" w:hAnsi="Times New Roman" w:cs="Times New Roman"/>
          <w:i/>
          <w:sz w:val="24"/>
          <w:szCs w:val="24"/>
        </w:rPr>
        <w:t>Ward v. Rock Against Racism</w:t>
      </w:r>
      <w:r w:rsidRPr="00DD7DB7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1989). . .</w:t>
      </w:r>
      <w:proofErr w:type="gramEnd"/>
      <w:r w:rsidRPr="00DD7DB7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65650B" w:rsidRPr="00DD7DB7" w:rsidRDefault="0065650B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65650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Postal Service regulation, narrow in its purpose, design, and effect, does not discriminate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on the basis of content or viewpoint, is narrowly drawn to serve an important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governmental interest, and permits respondents to engage in a broad range of activity to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express their views, including the solicitation of financial support. For these reasons, I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agree with Justice O’Connor that the Postal Service regulation is consistent with the protections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of the 1st 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Amendment, and</w:t>
      </w:r>
      <w:proofErr w:type="gramEnd"/>
      <w:r w:rsidRPr="00DD7DB7">
        <w:rPr>
          <w:rFonts w:ascii="Times New Roman" w:hAnsi="Times New Roman" w:cs="Times New Roman"/>
          <w:sz w:val="24"/>
          <w:szCs w:val="24"/>
        </w:rPr>
        <w:t xml:space="preserve"> concur in the judgment of the Court.</w:t>
      </w:r>
    </w:p>
    <w:p w:rsidR="0065650B" w:rsidRPr="00DD7DB7" w:rsidRDefault="0065650B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65650B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65650B">
        <w:rPr>
          <w:rFonts w:ascii="Times New Roman" w:hAnsi="Times New Roman" w:cs="Times New Roman"/>
          <w:b/>
          <w:sz w:val="24"/>
          <w:szCs w:val="24"/>
        </w:rPr>
        <w:t>Justice Brennan, with whom</w:t>
      </w:r>
      <w:r w:rsidR="0065650B" w:rsidRPr="0065650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5650B">
        <w:rPr>
          <w:rFonts w:ascii="Times New Roman" w:hAnsi="Times New Roman" w:cs="Times New Roman"/>
          <w:b/>
          <w:sz w:val="24"/>
          <w:szCs w:val="24"/>
        </w:rPr>
        <w:t>JusticeMarshall</w:t>
      </w:r>
      <w:proofErr w:type="spellEnd"/>
      <w:r w:rsidRPr="0065650B">
        <w:rPr>
          <w:rFonts w:ascii="Times New Roman" w:hAnsi="Times New Roman" w:cs="Times New Roman"/>
          <w:b/>
          <w:sz w:val="24"/>
          <w:szCs w:val="24"/>
        </w:rPr>
        <w:t xml:space="preserve"> and Justice Stevens join and with whom</w:t>
      </w:r>
      <w:r w:rsidR="006565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650B">
        <w:rPr>
          <w:rFonts w:ascii="Times New Roman" w:hAnsi="Times New Roman" w:cs="Times New Roman"/>
          <w:b/>
          <w:sz w:val="24"/>
          <w:szCs w:val="24"/>
        </w:rPr>
        <w:t>Justice Blackmun joins as to Part I, dissenting.</w:t>
      </w:r>
    </w:p>
    <w:p w:rsidR="0065650B" w:rsidRPr="0065650B" w:rsidRDefault="0065650B" w:rsidP="0065650B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DD7DB7" w:rsidRPr="00DD7DB7" w:rsidRDefault="00DD7DB7" w:rsidP="0065650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Today the Court holds that a United States Postal Service regulation prohibiting persons</w:t>
      </w:r>
    </w:p>
    <w:p w:rsidR="00DD7DB7" w:rsidRP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from “[s]oliciting alms and contributions” on posta</w:t>
      </w:r>
      <w:r w:rsidR="0065650B">
        <w:rPr>
          <w:rFonts w:ascii="Times New Roman" w:hAnsi="Times New Roman" w:cs="Times New Roman"/>
          <w:sz w:val="24"/>
          <w:szCs w:val="24"/>
        </w:rPr>
        <w:t xml:space="preserve">l premises does not violate the </w:t>
      </w:r>
      <w:r w:rsidRPr="00DD7DB7">
        <w:rPr>
          <w:rFonts w:ascii="Times New Roman" w:hAnsi="Times New Roman" w:cs="Times New Roman"/>
          <w:sz w:val="24"/>
          <w:szCs w:val="24"/>
        </w:rPr>
        <w:t>1st Amendment as applied to members of a political advocacy group who solicited contributions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from a sidewalk outside the entrance to a post off</w:t>
      </w:r>
      <w:r w:rsidR="0065650B">
        <w:rPr>
          <w:rFonts w:ascii="Times New Roman" w:hAnsi="Times New Roman" w:cs="Times New Roman"/>
          <w:sz w:val="24"/>
          <w:szCs w:val="24"/>
        </w:rPr>
        <w:t xml:space="preserve">ice. A plurality finds that the </w:t>
      </w:r>
      <w:r w:rsidRPr="00DD7DB7">
        <w:rPr>
          <w:rFonts w:ascii="Times New Roman" w:hAnsi="Times New Roman" w:cs="Times New Roman"/>
          <w:sz w:val="24"/>
          <w:szCs w:val="24"/>
        </w:rPr>
        <w:t>sidewalk is not a public forum and that the Postal Service re</w:t>
      </w:r>
      <w:r w:rsidR="0065650B">
        <w:rPr>
          <w:rFonts w:ascii="Times New Roman" w:hAnsi="Times New Roman" w:cs="Times New Roman"/>
          <w:sz w:val="24"/>
          <w:szCs w:val="24"/>
        </w:rPr>
        <w:t xml:space="preserve">gulation is valid because it is </w:t>
      </w:r>
      <w:r w:rsidRPr="00DD7DB7">
        <w:rPr>
          <w:rFonts w:ascii="Times New Roman" w:hAnsi="Times New Roman" w:cs="Times New Roman"/>
          <w:sz w:val="24"/>
          <w:szCs w:val="24"/>
        </w:rPr>
        <w:t xml:space="preserve">“reasonable.” Justice Kennedy concludes that although the </w:t>
      </w:r>
      <w:r w:rsidR="0065650B">
        <w:rPr>
          <w:rFonts w:ascii="Times New Roman" w:hAnsi="Times New Roman" w:cs="Times New Roman"/>
          <w:sz w:val="24"/>
          <w:szCs w:val="24"/>
        </w:rPr>
        <w:t xml:space="preserve">sidewalk might well be a public </w:t>
      </w:r>
      <w:r w:rsidRPr="00DD7DB7">
        <w:rPr>
          <w:rFonts w:ascii="Times New Roman" w:hAnsi="Times New Roman" w:cs="Times New Roman"/>
          <w:sz w:val="24"/>
          <w:szCs w:val="24"/>
        </w:rPr>
        <w:t>forum, the regulation is permissible as applied becaus</w:t>
      </w:r>
      <w:r w:rsidR="0065650B">
        <w:rPr>
          <w:rFonts w:ascii="Times New Roman" w:hAnsi="Times New Roman" w:cs="Times New Roman"/>
          <w:sz w:val="24"/>
          <w:szCs w:val="24"/>
        </w:rPr>
        <w:t xml:space="preserve">e it is a content-neutral time, place, or manner restriction on </w:t>
      </w:r>
      <w:r w:rsidRPr="00DD7DB7">
        <w:rPr>
          <w:rFonts w:ascii="Times New Roman" w:hAnsi="Times New Roman" w:cs="Times New Roman"/>
          <w:sz w:val="24"/>
          <w:szCs w:val="24"/>
        </w:rPr>
        <w:t>protected speech.</w:t>
      </w:r>
    </w:p>
    <w:p w:rsidR="0065650B" w:rsidRPr="00DD7DB7" w:rsidRDefault="0065650B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650B" w:rsidRDefault="00DD7DB7" w:rsidP="0065650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Neither of these conclusions is justified. I think it clear that the sidewalk in question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is a “public forum” and that the Postal Service regulation does not qualify as a content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neutral</w:t>
      </w:r>
      <w:r w:rsidR="0065650B">
        <w:rPr>
          <w:rFonts w:ascii="Times New Roman" w:hAnsi="Times New Roman" w:cs="Times New Roman"/>
          <w:sz w:val="24"/>
          <w:szCs w:val="24"/>
        </w:rPr>
        <w:t xml:space="preserve"> time, </w:t>
      </w:r>
      <w:r w:rsidRPr="00DD7DB7">
        <w:rPr>
          <w:rFonts w:ascii="Times New Roman" w:hAnsi="Times New Roman" w:cs="Times New Roman"/>
          <w:sz w:val="24"/>
          <w:szCs w:val="24"/>
        </w:rPr>
        <w:t>place, or manner restriction. Moreover, even if I did not regard the sidewalk</w:t>
      </w:r>
      <w:r w:rsidR="0065650B">
        <w:rPr>
          <w:rFonts w:ascii="Times New Roman" w:hAnsi="Times New Roman" w:cs="Times New Roman"/>
          <w:sz w:val="24"/>
          <w:szCs w:val="24"/>
        </w:rPr>
        <w:t xml:space="preserve"> in question as a </w:t>
      </w:r>
      <w:r w:rsidRPr="00DD7DB7">
        <w:rPr>
          <w:rFonts w:ascii="Times New Roman" w:hAnsi="Times New Roman" w:cs="Times New Roman"/>
          <w:sz w:val="24"/>
          <w:szCs w:val="24"/>
        </w:rPr>
        <w:t>public forum, I could not subscribe to the plurality’s position that respondents</w:t>
      </w:r>
      <w:r w:rsidR="0065650B">
        <w:rPr>
          <w:rFonts w:ascii="Times New Roman" w:hAnsi="Times New Roman" w:cs="Times New Roman"/>
          <w:sz w:val="24"/>
          <w:szCs w:val="24"/>
        </w:rPr>
        <w:t xml:space="preserve"> can validly be </w:t>
      </w:r>
      <w:r w:rsidRPr="00DD7DB7">
        <w:rPr>
          <w:rFonts w:ascii="Times New Roman" w:hAnsi="Times New Roman" w:cs="Times New Roman"/>
          <w:sz w:val="24"/>
          <w:szCs w:val="24"/>
        </w:rPr>
        <w:t>excluded from the sidewalk, because I believe that the distinction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drawn by the postal regulation between solicitation and virtually all other kinds of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speech is </w:t>
      </w:r>
      <w:r w:rsidR="0065650B">
        <w:rPr>
          <w:rFonts w:ascii="Times New Roman" w:hAnsi="Times New Roman" w:cs="Times New Roman"/>
          <w:sz w:val="24"/>
          <w:szCs w:val="24"/>
        </w:rPr>
        <w:t xml:space="preserve">not a reasonable one. For these </w:t>
      </w:r>
      <w:r w:rsidRPr="00DD7DB7">
        <w:rPr>
          <w:rFonts w:ascii="Times New Roman" w:hAnsi="Times New Roman" w:cs="Times New Roman"/>
          <w:sz w:val="24"/>
          <w:szCs w:val="24"/>
        </w:rPr>
        <w:t>reasons, I respectfully dissent.</w:t>
      </w:r>
    </w:p>
    <w:p w:rsidR="00DD7DB7" w:rsidRDefault="00DD7DB7" w:rsidP="0065650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lastRenderedPageBreak/>
        <w:t>I-A. The plurality begins its analysis with the determination that the sidewalk in question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is not a “public forum.” Our decisions in recent years have identified three categories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of forums in which expression might take place on government property: (1) traditional,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“quintessential public forums”—“places which by long tradition or by government fiat have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been devoted to assembly and debate,” such as “streets and parks”; (2) “limited-purpose” or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state-created semi-public forums opened “for use by the public as a place for expressive activity,”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such as university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meeting facilities or school board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meetings; and (3) nonpublic forums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or public property “which is not by tradition or designation a forum for public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communication.” </w:t>
      </w:r>
      <w:r w:rsidRPr="0065650B">
        <w:rPr>
          <w:rFonts w:ascii="Times New Roman" w:hAnsi="Times New Roman" w:cs="Times New Roman"/>
          <w:i/>
          <w:sz w:val="24"/>
          <w:szCs w:val="24"/>
        </w:rPr>
        <w:t>Perry Education Assn. v. Perry Local Educators’ Assn</w:t>
      </w:r>
      <w:r w:rsidRPr="00DD7DB7">
        <w:rPr>
          <w:rFonts w:ascii="Times New Roman" w:hAnsi="Times New Roman" w:cs="Times New Roman"/>
          <w:sz w:val="24"/>
          <w:szCs w:val="24"/>
        </w:rPr>
        <w:t>. (1983). Ironically,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these public forum categories—originally conceived of as a way of preserving 1st Amendment</w:t>
      </w:r>
      <w:r w:rsidR="0065650B">
        <w:rPr>
          <w:rFonts w:ascii="Times New Roman" w:hAnsi="Times New Roman" w:cs="Times New Roman"/>
          <w:sz w:val="24"/>
          <w:szCs w:val="24"/>
        </w:rPr>
        <w:t xml:space="preserve"> rights, see </w:t>
      </w:r>
      <w:proofErr w:type="spellStart"/>
      <w:r w:rsidR="0065650B">
        <w:rPr>
          <w:rFonts w:ascii="Times New Roman" w:hAnsi="Times New Roman" w:cs="Times New Roman"/>
          <w:sz w:val="24"/>
          <w:szCs w:val="24"/>
        </w:rPr>
        <w:t>Kalven</w:t>
      </w:r>
      <w:proofErr w:type="spellEnd"/>
      <w:r w:rsidR="0065650B">
        <w:rPr>
          <w:rFonts w:ascii="Times New Roman" w:hAnsi="Times New Roman" w:cs="Times New Roman"/>
          <w:sz w:val="24"/>
          <w:szCs w:val="24"/>
        </w:rPr>
        <w:t xml:space="preserve">, </w:t>
      </w:r>
      <w:r w:rsidRPr="0065650B">
        <w:rPr>
          <w:rFonts w:ascii="Times New Roman" w:hAnsi="Times New Roman" w:cs="Times New Roman"/>
          <w:i/>
          <w:sz w:val="24"/>
          <w:szCs w:val="24"/>
        </w:rPr>
        <w:t>The Concept of the Public Forum</w:t>
      </w:r>
      <w:r w:rsidRPr="00DD7DB7">
        <w:rPr>
          <w:rFonts w:ascii="Times New Roman" w:hAnsi="Times New Roman" w:cs="Times New Roman"/>
          <w:sz w:val="24"/>
          <w:szCs w:val="24"/>
        </w:rPr>
        <w:t>: Cox v. Louisiana, 1965 Sup. Ct.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Rev.—have been used in some of our recent decisions as a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means of upholding restrictions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on speech. I have questioned whether public forum analysis, as the Court has employed it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in recent cases, serves to obfuscate rather than clarify the issues at hand. Indeed, the Court’s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contemporary use of public forum doctrine has been roundly criticized by commentators.</w:t>
      </w:r>
    </w:p>
    <w:p w:rsidR="0065650B" w:rsidRPr="00DD7DB7" w:rsidRDefault="0065650B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65650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Today’s decision confirms my doubts about the manner in which we have been using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public forum</w:t>
      </w:r>
      <w:r w:rsidR="0065650B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analysis. Although the plurality recognizes that pub</w:t>
      </w:r>
      <w:r w:rsidR="0065650B">
        <w:rPr>
          <w:rFonts w:ascii="Times New Roman" w:hAnsi="Times New Roman" w:cs="Times New Roman"/>
          <w:sz w:val="24"/>
          <w:szCs w:val="24"/>
        </w:rPr>
        <w:t xml:space="preserve">lic sidewalks are, as a general </w:t>
      </w:r>
      <w:r w:rsidRPr="00DD7DB7">
        <w:rPr>
          <w:rFonts w:ascii="Times New Roman" w:hAnsi="Times New Roman" w:cs="Times New Roman"/>
          <w:sz w:val="24"/>
          <w:szCs w:val="24"/>
        </w:rPr>
        <w:t>matter, public forums, the plurality insists, with logic that is</w:t>
      </w:r>
      <w:r w:rsidR="0065650B">
        <w:rPr>
          <w:rFonts w:ascii="Times New Roman" w:hAnsi="Times New Roman" w:cs="Times New Roman"/>
          <w:sz w:val="24"/>
          <w:szCs w:val="24"/>
        </w:rPr>
        <w:t xml:space="preserve"> both strained and formalistic, </w:t>
      </w:r>
      <w:r w:rsidRPr="00DD7DB7">
        <w:rPr>
          <w:rFonts w:ascii="Times New Roman" w:hAnsi="Times New Roman" w:cs="Times New Roman"/>
          <w:sz w:val="24"/>
          <w:szCs w:val="24"/>
        </w:rPr>
        <w:t>that the specific sidewalk at issue is not a p</w:t>
      </w:r>
      <w:r w:rsidR="0065650B">
        <w:rPr>
          <w:rFonts w:ascii="Times New Roman" w:hAnsi="Times New Roman" w:cs="Times New Roman"/>
          <w:sz w:val="24"/>
          <w:szCs w:val="24"/>
        </w:rPr>
        <w:t xml:space="preserve">ublic forum. This conclusion is </w:t>
      </w:r>
      <w:r w:rsidRPr="00DD7DB7">
        <w:rPr>
          <w:rFonts w:ascii="Times New Roman" w:hAnsi="Times New Roman" w:cs="Times New Roman"/>
          <w:sz w:val="24"/>
          <w:szCs w:val="24"/>
        </w:rPr>
        <w:t>unsupportable. “[S]</w:t>
      </w:r>
      <w:proofErr w:type="spellStart"/>
      <w:r w:rsidRPr="00DD7DB7">
        <w:rPr>
          <w:rFonts w:ascii="Times New Roman" w:hAnsi="Times New Roman" w:cs="Times New Roman"/>
          <w:sz w:val="24"/>
          <w:szCs w:val="24"/>
        </w:rPr>
        <w:t>treets</w:t>
      </w:r>
      <w:proofErr w:type="spellEnd"/>
      <w:r w:rsidRPr="00DD7DB7">
        <w:rPr>
          <w:rFonts w:ascii="Times New Roman" w:hAnsi="Times New Roman" w:cs="Times New Roman"/>
          <w:sz w:val="24"/>
          <w:szCs w:val="24"/>
        </w:rPr>
        <w:t>, sidewalks, and parks, are consider</w:t>
      </w:r>
      <w:r w:rsidR="0065650B">
        <w:rPr>
          <w:rFonts w:ascii="Times New Roman" w:hAnsi="Times New Roman" w:cs="Times New Roman"/>
          <w:sz w:val="24"/>
          <w:szCs w:val="24"/>
        </w:rPr>
        <w:t xml:space="preserve">ed, without more, to be ‘public </w:t>
      </w:r>
      <w:r w:rsidRPr="00DD7DB7">
        <w:rPr>
          <w:rFonts w:ascii="Times New Roman" w:hAnsi="Times New Roman" w:cs="Times New Roman"/>
          <w:sz w:val="24"/>
          <w:szCs w:val="24"/>
        </w:rPr>
        <w:t>forums.’” “Traditional public forum property occupies</w:t>
      </w:r>
      <w:r w:rsidR="0065650B">
        <w:rPr>
          <w:rFonts w:ascii="Times New Roman" w:hAnsi="Times New Roman" w:cs="Times New Roman"/>
          <w:sz w:val="24"/>
          <w:szCs w:val="24"/>
        </w:rPr>
        <w:t xml:space="preserve"> a special position in terms of </w:t>
      </w:r>
      <w:r w:rsidRPr="00DD7DB7">
        <w:rPr>
          <w:rFonts w:ascii="Times New Roman" w:hAnsi="Times New Roman" w:cs="Times New Roman"/>
          <w:sz w:val="24"/>
          <w:szCs w:val="24"/>
        </w:rPr>
        <w:t>1st Amendment protection and will not lose its historical</w:t>
      </w:r>
      <w:r w:rsidR="0065650B">
        <w:rPr>
          <w:rFonts w:ascii="Times New Roman" w:hAnsi="Times New Roman" w:cs="Times New Roman"/>
          <w:sz w:val="24"/>
          <w:szCs w:val="24"/>
        </w:rPr>
        <w:t xml:space="preserve">ly recognized character for the </w:t>
      </w:r>
      <w:r w:rsidRPr="00DD7DB7">
        <w:rPr>
          <w:rFonts w:ascii="Times New Roman" w:hAnsi="Times New Roman" w:cs="Times New Roman"/>
          <w:sz w:val="24"/>
          <w:szCs w:val="24"/>
        </w:rPr>
        <w:t>reason that it abuts government property that has been d</w:t>
      </w:r>
      <w:r w:rsidR="0065650B">
        <w:rPr>
          <w:rFonts w:ascii="Times New Roman" w:hAnsi="Times New Roman" w:cs="Times New Roman"/>
          <w:sz w:val="24"/>
          <w:szCs w:val="24"/>
        </w:rPr>
        <w:t xml:space="preserve">edicated to a use other than as </w:t>
      </w:r>
      <w:r w:rsidRPr="00DD7DB7">
        <w:rPr>
          <w:rFonts w:ascii="Times New Roman" w:hAnsi="Times New Roman" w:cs="Times New Roman"/>
          <w:sz w:val="24"/>
          <w:szCs w:val="24"/>
        </w:rPr>
        <w:t xml:space="preserve">a forum for public expression.” </w:t>
      </w:r>
      <w:r w:rsidRPr="0065650B">
        <w:rPr>
          <w:rFonts w:ascii="Times New Roman" w:hAnsi="Times New Roman" w:cs="Times New Roman"/>
          <w:i/>
          <w:sz w:val="24"/>
          <w:szCs w:val="24"/>
        </w:rPr>
        <w:t>United States v. Grace</w:t>
      </w:r>
      <w:r w:rsidRPr="00DD7DB7">
        <w:rPr>
          <w:rFonts w:ascii="Times New Roman" w:hAnsi="Times New Roman" w:cs="Times New Roman"/>
          <w:sz w:val="24"/>
          <w:szCs w:val="24"/>
        </w:rPr>
        <w:t xml:space="preserve"> </w:t>
      </w:r>
      <w:r w:rsidR="0065650B">
        <w:rPr>
          <w:rFonts w:ascii="Times New Roman" w:hAnsi="Times New Roman" w:cs="Times New Roman"/>
          <w:sz w:val="24"/>
          <w:szCs w:val="24"/>
        </w:rPr>
        <w:t xml:space="preserve">(1983). It is only common sense </w:t>
      </w:r>
      <w:r w:rsidRPr="00DD7DB7">
        <w:rPr>
          <w:rFonts w:ascii="Times New Roman" w:hAnsi="Times New Roman" w:cs="Times New Roman"/>
          <w:sz w:val="24"/>
          <w:szCs w:val="24"/>
        </w:rPr>
        <w:t>that a public sidewalk adjacent to a public building to whi</w:t>
      </w:r>
      <w:r w:rsidR="0065650B">
        <w:rPr>
          <w:rFonts w:ascii="Times New Roman" w:hAnsi="Times New Roman" w:cs="Times New Roman"/>
          <w:sz w:val="24"/>
          <w:szCs w:val="24"/>
        </w:rPr>
        <w:t xml:space="preserve">ch citizens are freely admitted </w:t>
      </w:r>
      <w:r w:rsidRPr="00DD7DB7">
        <w:rPr>
          <w:rFonts w:ascii="Times New Roman" w:hAnsi="Times New Roman" w:cs="Times New Roman"/>
          <w:sz w:val="24"/>
          <w:szCs w:val="24"/>
        </w:rPr>
        <w:t>is a natural location for speech to occur, whether that s</w:t>
      </w:r>
      <w:r w:rsidR="0065650B">
        <w:rPr>
          <w:rFonts w:ascii="Times New Roman" w:hAnsi="Times New Roman" w:cs="Times New Roman"/>
          <w:sz w:val="24"/>
          <w:szCs w:val="24"/>
        </w:rPr>
        <w:t xml:space="preserve">peech is critical of government </w:t>
      </w:r>
      <w:r w:rsidRPr="00DD7DB7">
        <w:rPr>
          <w:rFonts w:ascii="Times New Roman" w:hAnsi="Times New Roman" w:cs="Times New Roman"/>
          <w:sz w:val="24"/>
          <w:szCs w:val="24"/>
        </w:rPr>
        <w:t>generally, aimed at the particular governmental agency hou</w:t>
      </w:r>
      <w:r w:rsidR="0065650B">
        <w:rPr>
          <w:rFonts w:ascii="Times New Roman" w:hAnsi="Times New Roman" w:cs="Times New Roman"/>
          <w:sz w:val="24"/>
          <w:szCs w:val="24"/>
        </w:rPr>
        <w:t xml:space="preserve">sed in the building, or focused </w:t>
      </w:r>
      <w:r w:rsidRPr="00DD7DB7">
        <w:rPr>
          <w:rFonts w:ascii="Times New Roman" w:hAnsi="Times New Roman" w:cs="Times New Roman"/>
          <w:sz w:val="24"/>
          <w:szCs w:val="24"/>
        </w:rPr>
        <w:t>upon issues unrelated to the governm</w:t>
      </w:r>
      <w:r w:rsidR="0065650B">
        <w:rPr>
          <w:rFonts w:ascii="Times New Roman" w:hAnsi="Times New Roman" w:cs="Times New Roman"/>
          <w:sz w:val="24"/>
          <w:szCs w:val="24"/>
        </w:rPr>
        <w:t xml:space="preserve">ent. No doctrinal pigeonholing, complex formula, </w:t>
      </w:r>
      <w:r w:rsidRPr="00DD7DB7">
        <w:rPr>
          <w:rFonts w:ascii="Times New Roman" w:hAnsi="Times New Roman" w:cs="Times New Roman"/>
          <w:sz w:val="24"/>
          <w:szCs w:val="24"/>
        </w:rPr>
        <w:t>or multipart test can obscure this evident conclusion.</w:t>
      </w:r>
    </w:p>
    <w:p w:rsidR="0065650B" w:rsidRPr="00DD7DB7" w:rsidRDefault="0065650B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65650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I-A-1. The plurality maintains that the postal sidewalk is not a traditional public forum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because it “was constructed solely to provide for the pa</w:t>
      </w:r>
      <w:r w:rsidR="0065650B">
        <w:rPr>
          <w:rFonts w:ascii="Times New Roman" w:hAnsi="Times New Roman" w:cs="Times New Roman"/>
          <w:sz w:val="24"/>
          <w:szCs w:val="24"/>
        </w:rPr>
        <w:t xml:space="preserve">ssage of individuals engaged in </w:t>
      </w:r>
      <w:r w:rsidRPr="00DD7DB7">
        <w:rPr>
          <w:rFonts w:ascii="Times New Roman" w:hAnsi="Times New Roman" w:cs="Times New Roman"/>
          <w:sz w:val="24"/>
          <w:szCs w:val="24"/>
        </w:rPr>
        <w:t xml:space="preserve">postal business” and “leads only from the parking area to the </w:t>
      </w:r>
      <w:r w:rsidR="0065650B">
        <w:rPr>
          <w:rFonts w:ascii="Times New Roman" w:hAnsi="Times New Roman" w:cs="Times New Roman"/>
          <w:sz w:val="24"/>
          <w:szCs w:val="24"/>
        </w:rPr>
        <w:t xml:space="preserve">front door of the post office.” </w:t>
      </w:r>
      <w:r w:rsidRPr="00DD7DB7">
        <w:rPr>
          <w:rFonts w:ascii="Times New Roman" w:hAnsi="Times New Roman" w:cs="Times New Roman"/>
          <w:sz w:val="24"/>
          <w:szCs w:val="24"/>
        </w:rPr>
        <w:t>This reasoning is flawed.</w:t>
      </w:r>
    </w:p>
    <w:p w:rsidR="0065650B" w:rsidRPr="00DD7DB7" w:rsidRDefault="0065650B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DE4AF6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Quintessential examples of a “public forum” are those open spaces—streets, parks,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and sidewalks—to which the public generally has unconditional access and which “have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immemorially been held in trust for the use of the public and, time out of mind, have been</w:t>
      </w:r>
      <w:r w:rsidR="00DE4AF6">
        <w:rPr>
          <w:rFonts w:ascii="Times New Roman" w:hAnsi="Times New Roman" w:cs="Times New Roman"/>
          <w:sz w:val="24"/>
          <w:szCs w:val="24"/>
        </w:rPr>
        <w:t xml:space="preserve"> used </w:t>
      </w:r>
      <w:r w:rsidRPr="00DD7DB7">
        <w:rPr>
          <w:rFonts w:ascii="Times New Roman" w:hAnsi="Times New Roman" w:cs="Times New Roman"/>
          <w:sz w:val="24"/>
          <w:szCs w:val="24"/>
        </w:rPr>
        <w:t>for purposes of assembly, communicating thoughts between citizens, and discussing</w:t>
      </w:r>
      <w:r w:rsidR="00DE4AF6">
        <w:rPr>
          <w:rFonts w:ascii="Times New Roman" w:hAnsi="Times New Roman" w:cs="Times New Roman"/>
          <w:sz w:val="24"/>
          <w:szCs w:val="24"/>
        </w:rPr>
        <w:t xml:space="preserve"> public </w:t>
      </w:r>
      <w:r w:rsidRPr="00DD7DB7">
        <w:rPr>
          <w:rFonts w:ascii="Times New Roman" w:hAnsi="Times New Roman" w:cs="Times New Roman"/>
          <w:sz w:val="24"/>
          <w:szCs w:val="24"/>
        </w:rPr>
        <w:t>questions.”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8D0C4C">
        <w:rPr>
          <w:rFonts w:ascii="Times New Roman" w:hAnsi="Times New Roman" w:cs="Times New Roman"/>
          <w:i/>
          <w:sz w:val="24"/>
          <w:szCs w:val="24"/>
        </w:rPr>
        <w:t>Hague v. CIO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(1939) (opinion of Roberts, J.). Public parks, streets, and</w:t>
      </w:r>
      <w:r w:rsidR="00DE4AF6">
        <w:rPr>
          <w:rFonts w:ascii="Times New Roman" w:hAnsi="Times New Roman" w:cs="Times New Roman"/>
          <w:sz w:val="24"/>
          <w:szCs w:val="24"/>
        </w:rPr>
        <w:t xml:space="preserve"> sidewalks are </w:t>
      </w:r>
      <w:r w:rsidRPr="00DD7DB7">
        <w:rPr>
          <w:rFonts w:ascii="Times New Roman" w:hAnsi="Times New Roman" w:cs="Times New Roman"/>
          <w:sz w:val="24"/>
          <w:szCs w:val="24"/>
        </w:rPr>
        <w:t>public forums because open access by all members of the public is integral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to their function as central gathering places and arteries of transportation. Public access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is not a matter of grace by government officials but rather is inherent in the open nature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of the locations. As a result, expressive activity is compatible with the normal use of a</w:t>
      </w:r>
      <w:r w:rsidR="00DE4AF6">
        <w:rPr>
          <w:rFonts w:ascii="Times New Roman" w:hAnsi="Times New Roman" w:cs="Times New Roman"/>
          <w:sz w:val="24"/>
          <w:szCs w:val="24"/>
        </w:rPr>
        <w:t xml:space="preserve"> public forum and can be </w:t>
      </w:r>
      <w:r w:rsidRPr="00DD7DB7">
        <w:rPr>
          <w:rFonts w:ascii="Times New Roman" w:hAnsi="Times New Roman" w:cs="Times New Roman"/>
          <w:sz w:val="24"/>
          <w:szCs w:val="24"/>
        </w:rPr>
        <w:t>accommodated simply by applying the communication-neutral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rules used to regulate other, non-speech-related conduct on the premises. See </w:t>
      </w:r>
      <w:proofErr w:type="spellStart"/>
      <w:r w:rsidRPr="008D0C4C">
        <w:rPr>
          <w:rFonts w:ascii="Times New Roman" w:hAnsi="Times New Roman" w:cs="Times New Roman"/>
          <w:i/>
          <w:sz w:val="24"/>
          <w:szCs w:val="24"/>
        </w:rPr>
        <w:t>Grayned</w:t>
      </w:r>
      <w:proofErr w:type="spellEnd"/>
      <w:r w:rsidRPr="008D0C4C">
        <w:rPr>
          <w:rFonts w:ascii="Times New Roman" w:hAnsi="Times New Roman" w:cs="Times New Roman"/>
          <w:i/>
          <w:sz w:val="24"/>
          <w:szCs w:val="24"/>
        </w:rPr>
        <w:t xml:space="preserve"> v.</w:t>
      </w:r>
      <w:r w:rsidR="00DE4AF6" w:rsidRPr="008D0C4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D0C4C">
        <w:rPr>
          <w:rFonts w:ascii="Times New Roman" w:hAnsi="Times New Roman" w:cs="Times New Roman"/>
          <w:i/>
          <w:sz w:val="24"/>
          <w:szCs w:val="24"/>
        </w:rPr>
        <w:t>City of Rockford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(1972) (“[t]he crucial </w:t>
      </w:r>
      <w:r w:rsidRPr="00DD7DB7">
        <w:rPr>
          <w:rFonts w:ascii="Times New Roman" w:hAnsi="Times New Roman" w:cs="Times New Roman"/>
          <w:sz w:val="24"/>
          <w:szCs w:val="24"/>
        </w:rPr>
        <w:lastRenderedPageBreak/>
        <w:t>question is whether the manner of expression is basically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incompatible with the normal activity of a particular place at a particular time”).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For the most part, on streets and sidewalks, including the single-purpose sidewalk at issue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here, communication be</w:t>
      </w:r>
      <w:r w:rsidR="00DE4AF6">
        <w:rPr>
          <w:rFonts w:ascii="Times New Roman" w:hAnsi="Times New Roman" w:cs="Times New Roman"/>
          <w:sz w:val="24"/>
          <w:szCs w:val="24"/>
        </w:rPr>
        <w:t xml:space="preserve">tween citizens can be permitted </w:t>
      </w:r>
      <w:r w:rsidRPr="00DD7DB7">
        <w:rPr>
          <w:rFonts w:ascii="Times New Roman" w:hAnsi="Times New Roman" w:cs="Times New Roman"/>
          <w:sz w:val="24"/>
          <w:szCs w:val="24"/>
        </w:rPr>
        <w:t>according to the principle that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“one who is rightfully on a street which the state has left open to the public carries with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him there as elsewhere the constitutional right to express his views in an orderly fashion.”</w:t>
      </w:r>
      <w:r w:rsidR="00DE4AF6">
        <w:rPr>
          <w:rFonts w:ascii="Times New Roman" w:hAnsi="Times New Roman" w:cs="Times New Roman"/>
          <w:sz w:val="24"/>
          <w:szCs w:val="24"/>
        </w:rPr>
        <w:t xml:space="preserve"> </w:t>
      </w:r>
      <w:r w:rsidRPr="008D0C4C">
        <w:rPr>
          <w:rFonts w:ascii="Times New Roman" w:hAnsi="Times New Roman" w:cs="Times New Roman"/>
          <w:i/>
          <w:sz w:val="24"/>
          <w:szCs w:val="24"/>
        </w:rPr>
        <w:t>Jamison v. Texas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(1943).</w:t>
      </w:r>
    </w:p>
    <w:p w:rsidR="00DE4AF6" w:rsidRPr="00DD7DB7" w:rsidRDefault="00DE4AF6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8D0C4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wooden distinctions drawn today by the plurality have no basis in our prior cases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and, furthermore, are in apparent contradiction to the plurality’s admission that “[t]he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mere physical characteristics of the property cannot dictate forum analysis.” It is irrelevant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that the sidewalk at issue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may have been constructed only to provide access to the Bowie Post</w:t>
      </w:r>
      <w:r w:rsidR="008D0C4C">
        <w:rPr>
          <w:rFonts w:ascii="Times New Roman" w:hAnsi="Times New Roman" w:cs="Times New Roman"/>
          <w:sz w:val="24"/>
          <w:szCs w:val="24"/>
        </w:rPr>
        <w:t xml:space="preserve"> Office. Public </w:t>
      </w:r>
      <w:r w:rsidRPr="00DD7DB7">
        <w:rPr>
          <w:rFonts w:ascii="Times New Roman" w:hAnsi="Times New Roman" w:cs="Times New Roman"/>
          <w:sz w:val="24"/>
          <w:szCs w:val="24"/>
        </w:rPr>
        <w:t>sidewalks, parks, and streets have been reserved for public use as forums for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speech even though government has not constructed them for expressive purposes. Parks</w:t>
      </w:r>
      <w:r w:rsidR="008D0C4C">
        <w:rPr>
          <w:rFonts w:ascii="Times New Roman" w:hAnsi="Times New Roman" w:cs="Times New Roman"/>
          <w:sz w:val="24"/>
          <w:szCs w:val="24"/>
        </w:rPr>
        <w:t xml:space="preserve"> are usually </w:t>
      </w:r>
      <w:r w:rsidRPr="00DD7DB7">
        <w:rPr>
          <w:rFonts w:ascii="Times New Roman" w:hAnsi="Times New Roman" w:cs="Times New Roman"/>
          <w:sz w:val="24"/>
          <w:szCs w:val="24"/>
        </w:rPr>
        <w:t>constructed to beautify a city and to provide opportunities for recreation, rather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than to afford a forum for soapbox orators or leafleteers; streets are built to facilitate transportation,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not to enable protesters to conduct marches; and sidewalks are created with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pedestrians in mind, not solicitors. Hence, why the sidewalk was built is not salient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8D0C4C" w:rsidRPr="00DD7DB7" w:rsidRDefault="008D0C4C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8D0C4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Whatever the proper application of public forum doctrine to novel situations like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fundraising drives in the federal workplace, see </w:t>
      </w:r>
      <w:r w:rsidRPr="008D0C4C">
        <w:rPr>
          <w:rFonts w:ascii="Times New Roman" w:hAnsi="Times New Roman" w:cs="Times New Roman"/>
          <w:i/>
          <w:sz w:val="24"/>
          <w:szCs w:val="24"/>
        </w:rPr>
        <w:t>Cor</w:t>
      </w:r>
      <w:r w:rsidR="008D0C4C" w:rsidRPr="008D0C4C">
        <w:rPr>
          <w:rFonts w:ascii="Times New Roman" w:hAnsi="Times New Roman" w:cs="Times New Roman"/>
          <w:i/>
          <w:sz w:val="24"/>
          <w:szCs w:val="24"/>
        </w:rPr>
        <w:t xml:space="preserve">nelius v. NAACP Legal Defense &amp; </w:t>
      </w:r>
      <w:r w:rsidRPr="008D0C4C">
        <w:rPr>
          <w:rFonts w:ascii="Times New Roman" w:hAnsi="Times New Roman" w:cs="Times New Roman"/>
          <w:i/>
          <w:sz w:val="24"/>
          <w:szCs w:val="24"/>
        </w:rPr>
        <w:t>Educational</w:t>
      </w:r>
      <w:r w:rsidR="008D0C4C" w:rsidRPr="008D0C4C">
        <w:rPr>
          <w:rFonts w:ascii="Times New Roman" w:hAnsi="Times New Roman" w:cs="Times New Roman"/>
          <w:i/>
          <w:sz w:val="24"/>
          <w:szCs w:val="24"/>
        </w:rPr>
        <w:t xml:space="preserve"> Fund</w:t>
      </w:r>
      <w:r w:rsidRPr="008D0C4C">
        <w:rPr>
          <w:rFonts w:ascii="Times New Roman" w:hAnsi="Times New Roman" w:cs="Times New Roman"/>
          <w:i/>
          <w:sz w:val="24"/>
          <w:szCs w:val="24"/>
        </w:rPr>
        <w:t>, Inc.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(1985), or the internal mail systems of public schools, see </w:t>
      </w:r>
      <w:r w:rsidRPr="008D0C4C">
        <w:rPr>
          <w:rFonts w:ascii="Times New Roman" w:hAnsi="Times New Roman" w:cs="Times New Roman"/>
          <w:i/>
          <w:sz w:val="24"/>
          <w:szCs w:val="24"/>
        </w:rPr>
        <w:t>Perry Education</w:t>
      </w:r>
      <w:r w:rsidR="008D0C4C" w:rsidRPr="008D0C4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D0C4C">
        <w:rPr>
          <w:rFonts w:ascii="Times New Roman" w:hAnsi="Times New Roman" w:cs="Times New Roman"/>
          <w:i/>
          <w:sz w:val="24"/>
          <w:szCs w:val="24"/>
        </w:rPr>
        <w:t>Assn. v. Perry Local Educators’ Assn.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(1983), we ought not unreflectively transfer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principles of analysis developed in those specialized and difficult contexts to traditional</w:t>
      </w:r>
      <w:r w:rsidR="008D0C4C">
        <w:rPr>
          <w:rFonts w:ascii="Times New Roman" w:hAnsi="Times New Roman" w:cs="Times New Roman"/>
          <w:sz w:val="24"/>
          <w:szCs w:val="24"/>
        </w:rPr>
        <w:t xml:space="preserve"> forums such as streets, </w:t>
      </w:r>
      <w:r w:rsidRPr="00DD7DB7">
        <w:rPr>
          <w:rFonts w:ascii="Times New Roman" w:hAnsi="Times New Roman" w:cs="Times New Roman"/>
          <w:sz w:val="24"/>
          <w:szCs w:val="24"/>
        </w:rPr>
        <w:t>sidewalks, and parks</w:t>
      </w:r>
      <w:r w:rsidR="008D0C4C">
        <w:rPr>
          <w:rFonts w:ascii="Times New Roman" w:hAnsi="Times New Roman" w:cs="Times New Roman"/>
          <w:sz w:val="24"/>
          <w:szCs w:val="24"/>
        </w:rPr>
        <w:t>.</w:t>
      </w:r>
      <w:r w:rsidRPr="00DD7DB7">
        <w:rPr>
          <w:rFonts w:ascii="Times New Roman" w:hAnsi="Times New Roman" w:cs="Times New Roman"/>
          <w:sz w:val="24"/>
          <w:szCs w:val="24"/>
        </w:rPr>
        <w:t xml:space="preserve"> In doing so, the plurality dilutes </w:t>
      </w:r>
      <w:r w:rsidRPr="008D0C4C">
        <w:rPr>
          <w:rFonts w:ascii="Times New Roman" w:hAnsi="Times New Roman" w:cs="Times New Roman"/>
          <w:sz w:val="24"/>
          <w:szCs w:val="24"/>
        </w:rPr>
        <w:t>the very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8D0C4C">
        <w:rPr>
          <w:rFonts w:ascii="Times New Roman" w:hAnsi="Times New Roman" w:cs="Times New Roman"/>
          <w:sz w:val="24"/>
          <w:szCs w:val="24"/>
        </w:rPr>
        <w:t>core of the public forum doctrine. As Justice Kennedy notes, “the demand for recognition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8D0C4C">
        <w:rPr>
          <w:rFonts w:ascii="Times New Roman" w:hAnsi="Times New Roman" w:cs="Times New Roman"/>
          <w:sz w:val="24"/>
          <w:szCs w:val="24"/>
        </w:rPr>
        <w:t>of heightened 1st Amendment protection has more force here than in those insta</w:t>
      </w:r>
      <w:r w:rsidRPr="00DD7DB7">
        <w:rPr>
          <w:rFonts w:ascii="Times New Roman" w:hAnsi="Times New Roman" w:cs="Times New Roman"/>
          <w:sz w:val="24"/>
          <w:szCs w:val="24"/>
        </w:rPr>
        <w:t>nces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where the Government created a nontraditional forum to accommodate speech for a special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purpose, as was thought true with teachers’ mail boxes in </w:t>
      </w:r>
      <w:r w:rsidRPr="008D0C4C">
        <w:rPr>
          <w:rFonts w:ascii="Times New Roman" w:hAnsi="Times New Roman" w:cs="Times New Roman"/>
          <w:i/>
          <w:sz w:val="24"/>
          <w:szCs w:val="24"/>
        </w:rPr>
        <w:t>Perry Education Assn</w:t>
      </w:r>
      <w:r w:rsidRPr="00DD7DB7">
        <w:rPr>
          <w:rFonts w:ascii="Times New Roman" w:hAnsi="Times New Roman" w:cs="Times New Roman"/>
          <w:sz w:val="24"/>
          <w:szCs w:val="24"/>
        </w:rPr>
        <w:t>., or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the Combined Federal Campaign in </w:t>
      </w:r>
      <w:r w:rsidRPr="008D0C4C">
        <w:rPr>
          <w:rFonts w:ascii="Times New Roman" w:hAnsi="Times New Roman" w:cs="Times New Roman"/>
          <w:i/>
          <w:sz w:val="24"/>
          <w:szCs w:val="24"/>
        </w:rPr>
        <w:t>Cornelius</w:t>
      </w:r>
      <w:r w:rsidRPr="00DD7DB7">
        <w:rPr>
          <w:rFonts w:ascii="Times New Roman" w:hAnsi="Times New Roman" w:cs="Times New Roman"/>
          <w:sz w:val="24"/>
          <w:szCs w:val="24"/>
        </w:rPr>
        <w:t>.”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We have never applied a “reasonableness”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test to speech in a place where government p</w:t>
      </w:r>
      <w:r w:rsidR="008D0C4C">
        <w:rPr>
          <w:rFonts w:ascii="Times New Roman" w:hAnsi="Times New Roman" w:cs="Times New Roman"/>
          <w:sz w:val="24"/>
          <w:szCs w:val="24"/>
        </w:rPr>
        <w:t>roperty was open to the public.</w:t>
      </w:r>
      <w:r w:rsidRPr="00DD7DB7">
        <w:rPr>
          <w:rFonts w:ascii="Times New Roman" w:hAnsi="Times New Roman" w:cs="Times New Roman"/>
          <w:sz w:val="24"/>
          <w:szCs w:val="24"/>
        </w:rPr>
        <w:t xml:space="preserve"> Indeed,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even in regulated environments where a public right of access nevertheless exists, we have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applied a higher level of scrutiny to restrictions on speech than the plurality does today.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See </w:t>
      </w:r>
      <w:r w:rsidRPr="008D0C4C">
        <w:rPr>
          <w:rFonts w:ascii="Times New Roman" w:hAnsi="Times New Roman" w:cs="Times New Roman"/>
          <w:i/>
          <w:sz w:val="24"/>
          <w:szCs w:val="24"/>
        </w:rPr>
        <w:t>Cohen v. California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(1971); </w:t>
      </w:r>
      <w:r w:rsidRPr="008D0C4C">
        <w:rPr>
          <w:rFonts w:ascii="Times New Roman" w:hAnsi="Times New Roman" w:cs="Times New Roman"/>
          <w:i/>
          <w:sz w:val="24"/>
          <w:szCs w:val="24"/>
        </w:rPr>
        <w:t>Tinker v. Des</w:t>
      </w:r>
      <w:r w:rsidR="008D0C4C" w:rsidRPr="008D0C4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D0C4C">
        <w:rPr>
          <w:rFonts w:ascii="Times New Roman" w:hAnsi="Times New Roman" w:cs="Times New Roman"/>
          <w:i/>
          <w:sz w:val="24"/>
          <w:szCs w:val="24"/>
        </w:rPr>
        <w:t>Moines Independent Community School Dist.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(1969).</w:t>
      </w:r>
    </w:p>
    <w:p w:rsidR="008D0C4C" w:rsidRPr="00DD7DB7" w:rsidRDefault="008D0C4C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8D0C4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I-A-2. Even if I did not believe that the postal sidewalk is a “traditional” public forum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within the meaning of our cases, I would find that it is</w:t>
      </w:r>
      <w:r w:rsidR="008D0C4C">
        <w:rPr>
          <w:rFonts w:ascii="Times New Roman" w:hAnsi="Times New Roman" w:cs="Times New Roman"/>
          <w:sz w:val="24"/>
          <w:szCs w:val="24"/>
        </w:rPr>
        <w:t xml:space="preserve"> a “limited-purpose” forum from </w:t>
      </w:r>
      <w:r w:rsidRPr="00DD7DB7">
        <w:rPr>
          <w:rFonts w:ascii="Times New Roman" w:hAnsi="Times New Roman" w:cs="Times New Roman"/>
          <w:sz w:val="24"/>
          <w:szCs w:val="24"/>
        </w:rPr>
        <w:t>which respondents may not be excluded absent a show</w:t>
      </w:r>
      <w:r w:rsidR="008D0C4C">
        <w:rPr>
          <w:rFonts w:ascii="Times New Roman" w:hAnsi="Times New Roman" w:cs="Times New Roman"/>
          <w:sz w:val="24"/>
          <w:szCs w:val="24"/>
        </w:rPr>
        <w:t xml:space="preserve">ing of a compelling interest to </w:t>
      </w:r>
      <w:r w:rsidRPr="00DD7DB7">
        <w:rPr>
          <w:rFonts w:ascii="Times New Roman" w:hAnsi="Times New Roman" w:cs="Times New Roman"/>
          <w:sz w:val="24"/>
          <w:szCs w:val="24"/>
        </w:rPr>
        <w:t>which any exclusion is narrowly tailored.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We have recognized that even where a forum</w:t>
      </w:r>
      <w:r w:rsidR="008D0C4C">
        <w:rPr>
          <w:rFonts w:ascii="Times New Roman" w:hAnsi="Times New Roman" w:cs="Times New Roman"/>
          <w:sz w:val="24"/>
          <w:szCs w:val="24"/>
        </w:rPr>
        <w:t xml:space="preserve"> would </w:t>
      </w:r>
      <w:r w:rsidRPr="00DD7DB7">
        <w:rPr>
          <w:rFonts w:ascii="Times New Roman" w:hAnsi="Times New Roman" w:cs="Times New Roman"/>
          <w:sz w:val="24"/>
          <w:szCs w:val="24"/>
        </w:rPr>
        <w:t>not exist but for the decision of government to create it, th</w:t>
      </w:r>
      <w:r w:rsidR="008D0C4C">
        <w:rPr>
          <w:rFonts w:ascii="Times New Roman" w:hAnsi="Times New Roman" w:cs="Times New Roman"/>
          <w:sz w:val="24"/>
          <w:szCs w:val="24"/>
        </w:rPr>
        <w:t xml:space="preserve">e government’s power to enforce </w:t>
      </w:r>
      <w:r w:rsidRPr="00DD7DB7">
        <w:rPr>
          <w:rFonts w:ascii="Times New Roman" w:hAnsi="Times New Roman" w:cs="Times New Roman"/>
          <w:sz w:val="24"/>
          <w:szCs w:val="24"/>
        </w:rPr>
        <w:t>exclusions from the forum is narrowly circumscri</w:t>
      </w:r>
      <w:r w:rsidR="008D0C4C">
        <w:rPr>
          <w:rFonts w:ascii="Times New Roman" w:hAnsi="Times New Roman" w:cs="Times New Roman"/>
          <w:sz w:val="24"/>
          <w:szCs w:val="24"/>
        </w:rPr>
        <w:t xml:space="preserve">bed if the government permits a </w:t>
      </w:r>
      <w:r w:rsidRPr="00DD7DB7">
        <w:rPr>
          <w:rFonts w:ascii="Times New Roman" w:hAnsi="Times New Roman" w:cs="Times New Roman"/>
          <w:sz w:val="24"/>
          <w:szCs w:val="24"/>
        </w:rPr>
        <w:t xml:space="preserve">wide range of expression to occur. See </w:t>
      </w:r>
      <w:r w:rsidRPr="008D0C4C">
        <w:rPr>
          <w:rFonts w:ascii="Times New Roman" w:hAnsi="Times New Roman" w:cs="Times New Roman"/>
          <w:i/>
          <w:sz w:val="24"/>
          <w:szCs w:val="24"/>
        </w:rPr>
        <w:t>Perry Education As</w:t>
      </w:r>
      <w:r w:rsidR="008D0C4C" w:rsidRPr="008D0C4C">
        <w:rPr>
          <w:rFonts w:ascii="Times New Roman" w:hAnsi="Times New Roman" w:cs="Times New Roman"/>
          <w:i/>
          <w:sz w:val="24"/>
          <w:szCs w:val="24"/>
        </w:rPr>
        <w:t>sn</w:t>
      </w:r>
      <w:r w:rsidR="008D0C4C">
        <w:rPr>
          <w:rFonts w:ascii="Times New Roman" w:hAnsi="Times New Roman" w:cs="Times New Roman"/>
          <w:sz w:val="24"/>
          <w:szCs w:val="24"/>
        </w:rPr>
        <w:t xml:space="preserve">.; see also </w:t>
      </w:r>
      <w:proofErr w:type="spellStart"/>
      <w:r w:rsidR="008D0C4C" w:rsidRPr="008D0C4C">
        <w:rPr>
          <w:rFonts w:ascii="Times New Roman" w:hAnsi="Times New Roman" w:cs="Times New Roman"/>
          <w:i/>
          <w:sz w:val="24"/>
          <w:szCs w:val="24"/>
        </w:rPr>
        <w:t>Widmar</w:t>
      </w:r>
      <w:proofErr w:type="spellEnd"/>
      <w:r w:rsidR="008D0C4C" w:rsidRPr="008D0C4C">
        <w:rPr>
          <w:rFonts w:ascii="Times New Roman" w:hAnsi="Times New Roman" w:cs="Times New Roman"/>
          <w:i/>
          <w:sz w:val="24"/>
          <w:szCs w:val="24"/>
        </w:rPr>
        <w:t xml:space="preserve"> v. Vincent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 xml:space="preserve">(1981); </w:t>
      </w:r>
      <w:r w:rsidRPr="008D0C4C">
        <w:rPr>
          <w:rFonts w:ascii="Times New Roman" w:hAnsi="Times New Roman" w:cs="Times New Roman"/>
          <w:i/>
          <w:sz w:val="24"/>
          <w:szCs w:val="24"/>
        </w:rPr>
        <w:t>Madison Joint School Dist. No. 8 v. Wiscon</w:t>
      </w:r>
      <w:r w:rsidR="008D0C4C" w:rsidRPr="008D0C4C">
        <w:rPr>
          <w:rFonts w:ascii="Times New Roman" w:hAnsi="Times New Roman" w:cs="Times New Roman"/>
          <w:i/>
          <w:sz w:val="24"/>
          <w:szCs w:val="24"/>
        </w:rPr>
        <w:t>sin Employment Relations Comm’n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(1976</w:t>
      </w:r>
      <w:r w:rsidRPr="008D0C4C">
        <w:rPr>
          <w:rFonts w:ascii="Times New Roman" w:hAnsi="Times New Roman" w:cs="Times New Roman"/>
          <w:i/>
          <w:sz w:val="24"/>
          <w:szCs w:val="24"/>
        </w:rPr>
        <w:t>); Southeastern Promotions, Ltd. v. Conrad</w:t>
      </w:r>
      <w:r w:rsidRPr="00DD7DB7">
        <w:rPr>
          <w:rFonts w:ascii="Times New Roman" w:hAnsi="Times New Roman" w:cs="Times New Roman"/>
          <w:sz w:val="24"/>
          <w:szCs w:val="24"/>
        </w:rPr>
        <w:t xml:space="preserve"> (1975). I</w:t>
      </w:r>
      <w:r w:rsidR="008D0C4C">
        <w:rPr>
          <w:rFonts w:ascii="Times New Roman" w:hAnsi="Times New Roman" w:cs="Times New Roman"/>
          <w:sz w:val="24"/>
          <w:szCs w:val="24"/>
        </w:rPr>
        <w:t xml:space="preserve">n a limited-purpose forum, “the </w:t>
      </w:r>
      <w:r w:rsidRPr="00DD7DB7">
        <w:rPr>
          <w:rFonts w:ascii="Times New Roman" w:hAnsi="Times New Roman" w:cs="Times New Roman"/>
          <w:sz w:val="24"/>
          <w:szCs w:val="24"/>
        </w:rPr>
        <w:t>Government must permit wider access to the forum t</w:t>
      </w:r>
      <w:r w:rsidR="008D0C4C">
        <w:rPr>
          <w:rFonts w:ascii="Times New Roman" w:hAnsi="Times New Roman" w:cs="Times New Roman"/>
          <w:sz w:val="24"/>
          <w:szCs w:val="24"/>
        </w:rPr>
        <w:t>han it has otherwise intended</w:t>
      </w:r>
      <w:proofErr w:type="gramStart"/>
      <w:r w:rsidR="008D0C4C">
        <w:rPr>
          <w:rFonts w:ascii="Times New Roman" w:hAnsi="Times New Roman" w:cs="Times New Roman"/>
          <w:sz w:val="24"/>
          <w:szCs w:val="24"/>
        </w:rPr>
        <w:t>.”</w:t>
      </w:r>
      <w:r w:rsidRPr="00DD7DB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DD7DB7">
        <w:rPr>
          <w:rFonts w:ascii="Times New Roman" w:hAnsi="Times New Roman" w:cs="Times New Roman"/>
          <w:sz w:val="24"/>
          <w:szCs w:val="24"/>
        </w:rPr>
        <w:t>Kennedy, J., concurring in judgment).</w:t>
      </w:r>
    </w:p>
    <w:p w:rsidR="008D0C4C" w:rsidRPr="00DD7DB7" w:rsidRDefault="008D0C4C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8D0C4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lastRenderedPageBreak/>
        <w:t>The plurality acknowledges both that “the forum here has been dedicated to some 1</w:t>
      </w:r>
      <w:r w:rsidRPr="008D0C4C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8D0C4C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Amendment uses and thus is not a purely nonpublic forum,” and that “the Service’s generous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 xml:space="preserve">accommodation of some types of speech testifies to its willingness to </w:t>
      </w:r>
      <w:r w:rsidR="008D0C4C">
        <w:rPr>
          <w:rFonts w:ascii="Times New Roman" w:hAnsi="Times New Roman" w:cs="Times New Roman"/>
          <w:sz w:val="24"/>
          <w:szCs w:val="24"/>
        </w:rPr>
        <w:t xml:space="preserve">provide as </w:t>
      </w:r>
      <w:r w:rsidRPr="00DD7DB7">
        <w:rPr>
          <w:rFonts w:ascii="Times New Roman" w:hAnsi="Times New Roman" w:cs="Times New Roman"/>
          <w:sz w:val="24"/>
          <w:szCs w:val="24"/>
        </w:rPr>
        <w:t>broad a forum as possible, consistent with its postal missi</w:t>
      </w:r>
      <w:r w:rsidR="008D0C4C">
        <w:rPr>
          <w:rFonts w:ascii="Times New Roman" w:hAnsi="Times New Roman" w:cs="Times New Roman"/>
          <w:sz w:val="24"/>
          <w:szCs w:val="24"/>
        </w:rPr>
        <w:t xml:space="preserve">on.” These observations support </w:t>
      </w:r>
      <w:r w:rsidRPr="00DD7DB7">
        <w:rPr>
          <w:rFonts w:ascii="Times New Roman" w:hAnsi="Times New Roman" w:cs="Times New Roman"/>
          <w:sz w:val="24"/>
          <w:szCs w:val="24"/>
        </w:rPr>
        <w:t xml:space="preserve">a finding that the sidewalk is a limited-purpose forum, </w:t>
      </w:r>
      <w:r w:rsidR="008D0C4C">
        <w:rPr>
          <w:rFonts w:ascii="Times New Roman" w:hAnsi="Times New Roman" w:cs="Times New Roman"/>
          <w:sz w:val="24"/>
          <w:szCs w:val="24"/>
        </w:rPr>
        <w:t xml:space="preserve">especially in light of the wide </w:t>
      </w:r>
      <w:r w:rsidRPr="00DD7DB7">
        <w:rPr>
          <w:rFonts w:ascii="Times New Roman" w:hAnsi="Times New Roman" w:cs="Times New Roman"/>
          <w:sz w:val="24"/>
          <w:szCs w:val="24"/>
        </w:rPr>
        <w:t>range of expressive activities that are permitted. The postal regu</w:t>
      </w:r>
      <w:r w:rsidR="008D0C4C">
        <w:rPr>
          <w:rFonts w:ascii="Times New Roman" w:hAnsi="Times New Roman" w:cs="Times New Roman"/>
          <w:sz w:val="24"/>
          <w:szCs w:val="24"/>
        </w:rPr>
        <w:t xml:space="preserve">lation forbids persons </w:t>
      </w:r>
      <w:r w:rsidRPr="00DD7DB7">
        <w:rPr>
          <w:rFonts w:ascii="Times New Roman" w:hAnsi="Times New Roman" w:cs="Times New Roman"/>
          <w:sz w:val="24"/>
          <w:szCs w:val="24"/>
        </w:rPr>
        <w:t xml:space="preserve">only 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from“</w:t>
      </w:r>
      <w:proofErr w:type="gramEnd"/>
      <w:r w:rsidRPr="00DD7DB7">
        <w:rPr>
          <w:rFonts w:ascii="Times New Roman" w:hAnsi="Times New Roman" w:cs="Times New Roman"/>
          <w:sz w:val="24"/>
          <w:szCs w:val="24"/>
        </w:rPr>
        <w:t>[s]oliciting alms and contributions, campaigning for</w:t>
      </w:r>
      <w:r w:rsidR="008D0C4C">
        <w:rPr>
          <w:rFonts w:ascii="Times New Roman" w:hAnsi="Times New Roman" w:cs="Times New Roman"/>
          <w:sz w:val="24"/>
          <w:szCs w:val="24"/>
        </w:rPr>
        <w:t xml:space="preserve"> election to any public office, </w:t>
      </w:r>
      <w:r w:rsidRPr="00DD7DB7">
        <w:rPr>
          <w:rFonts w:ascii="Times New Roman" w:hAnsi="Times New Roman" w:cs="Times New Roman"/>
          <w:sz w:val="24"/>
          <w:szCs w:val="24"/>
        </w:rPr>
        <w:t>collecting private debts, commercial soliciting and vending,</w:t>
      </w:r>
      <w:r w:rsidR="008D0C4C">
        <w:rPr>
          <w:rFonts w:ascii="Times New Roman" w:hAnsi="Times New Roman" w:cs="Times New Roman"/>
          <w:sz w:val="24"/>
          <w:szCs w:val="24"/>
        </w:rPr>
        <w:t xml:space="preserve"> and displaying or distributing </w:t>
      </w:r>
      <w:r w:rsidRPr="00DD7DB7">
        <w:rPr>
          <w:rFonts w:ascii="Times New Roman" w:hAnsi="Times New Roman" w:cs="Times New Roman"/>
          <w:sz w:val="24"/>
          <w:szCs w:val="24"/>
        </w:rPr>
        <w:t xml:space="preserve">commercial advertising on postal premises.” 39 </w:t>
      </w:r>
      <w:r w:rsidR="008D0C4C">
        <w:rPr>
          <w:rFonts w:ascii="Times New Roman" w:hAnsi="Times New Roman" w:cs="Times New Roman"/>
          <w:sz w:val="24"/>
          <w:szCs w:val="24"/>
        </w:rPr>
        <w:t xml:space="preserve">CFR § 232.1(h)(1). The </w:t>
      </w:r>
      <w:r w:rsidRPr="00DD7DB7">
        <w:rPr>
          <w:rFonts w:ascii="Times New Roman" w:hAnsi="Times New Roman" w:cs="Times New Roman"/>
          <w:sz w:val="24"/>
          <w:szCs w:val="24"/>
        </w:rPr>
        <w:t>government thus invites labor picketing, soapbox oratory, d</w:t>
      </w:r>
      <w:r w:rsidR="008D0C4C">
        <w:rPr>
          <w:rFonts w:ascii="Times New Roman" w:hAnsi="Times New Roman" w:cs="Times New Roman"/>
          <w:sz w:val="24"/>
          <w:szCs w:val="24"/>
        </w:rPr>
        <w:t xml:space="preserve">istributing literature, holding </w:t>
      </w:r>
      <w:r w:rsidRPr="00DD7DB7">
        <w:rPr>
          <w:rFonts w:ascii="Times New Roman" w:hAnsi="Times New Roman" w:cs="Times New Roman"/>
          <w:sz w:val="24"/>
          <w:szCs w:val="24"/>
        </w:rPr>
        <w:t xml:space="preserve">political rallies, playing music, circulating petitions, </w:t>
      </w:r>
      <w:r w:rsidR="008D0C4C">
        <w:rPr>
          <w:rFonts w:ascii="Times New Roman" w:hAnsi="Times New Roman" w:cs="Times New Roman"/>
          <w:sz w:val="24"/>
          <w:szCs w:val="24"/>
        </w:rPr>
        <w:t xml:space="preserve">or any other form of speech not </w:t>
      </w:r>
      <w:r w:rsidRPr="00DD7DB7">
        <w:rPr>
          <w:rFonts w:ascii="Times New Roman" w:hAnsi="Times New Roman" w:cs="Times New Roman"/>
          <w:sz w:val="24"/>
          <w:szCs w:val="24"/>
        </w:rPr>
        <w:t>specifically mentioned in the regulation.</w:t>
      </w:r>
    </w:p>
    <w:p w:rsidR="008D0C4C" w:rsidRPr="00DD7DB7" w:rsidRDefault="008D0C4C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872FB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plurality concludes that the sidewalk is not a limited-purpose forum only by ignoring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its earlier observations. The plurality maintains th</w:t>
      </w:r>
      <w:r w:rsidR="00872FB8">
        <w:rPr>
          <w:rFonts w:ascii="Times New Roman" w:hAnsi="Times New Roman" w:cs="Times New Roman"/>
          <w:sz w:val="24"/>
          <w:szCs w:val="24"/>
        </w:rPr>
        <w:t xml:space="preserve">at “a practice of allowing some </w:t>
      </w:r>
      <w:r w:rsidRPr="00DD7DB7">
        <w:rPr>
          <w:rFonts w:ascii="Times New Roman" w:hAnsi="Times New Roman" w:cs="Times New Roman"/>
          <w:sz w:val="24"/>
          <w:szCs w:val="24"/>
        </w:rPr>
        <w:t>speech activities on postal property do[</w:t>
      </w:r>
      <w:proofErr w:type="spellStart"/>
      <w:r w:rsidRPr="00DD7DB7">
        <w:rPr>
          <w:rFonts w:ascii="Times New Roman" w:hAnsi="Times New Roman" w:cs="Times New Roman"/>
          <w:sz w:val="24"/>
          <w:szCs w:val="24"/>
        </w:rPr>
        <w:t>es</w:t>
      </w:r>
      <w:proofErr w:type="spellEnd"/>
      <w:r w:rsidRPr="00DD7DB7">
        <w:rPr>
          <w:rFonts w:ascii="Times New Roman" w:hAnsi="Times New Roman" w:cs="Times New Roman"/>
          <w:sz w:val="24"/>
          <w:szCs w:val="24"/>
        </w:rPr>
        <w:t>] not add up t</w:t>
      </w:r>
      <w:r w:rsidR="00872FB8">
        <w:rPr>
          <w:rFonts w:ascii="Times New Roman" w:hAnsi="Times New Roman" w:cs="Times New Roman"/>
          <w:sz w:val="24"/>
          <w:szCs w:val="24"/>
        </w:rPr>
        <w:t>o the dedication of postal prop</w:t>
      </w:r>
      <w:r w:rsidRPr="00DD7DB7">
        <w:rPr>
          <w:rFonts w:ascii="Times New Roman" w:hAnsi="Times New Roman" w:cs="Times New Roman"/>
          <w:sz w:val="24"/>
          <w:szCs w:val="24"/>
        </w:rPr>
        <w:t>erty to speech activities,” and concludes that the Postal Service</w:t>
      </w:r>
      <w:r w:rsidR="00872FB8">
        <w:rPr>
          <w:rFonts w:ascii="Times New Roman" w:hAnsi="Times New Roman" w:cs="Times New Roman"/>
          <w:sz w:val="24"/>
          <w:szCs w:val="24"/>
        </w:rPr>
        <w:t xml:space="preserve"> may close off postal premises </w:t>
      </w:r>
      <w:r w:rsidRPr="00DD7DB7">
        <w:rPr>
          <w:rFonts w:ascii="Times New Roman" w:hAnsi="Times New Roman" w:cs="Times New Roman"/>
          <w:sz w:val="24"/>
          <w:szCs w:val="24"/>
        </w:rPr>
        <w:t>to solicitors even though it has opened the forum to virtually every other type of spee</w:t>
      </w:r>
      <w:r w:rsidR="00872FB8">
        <w:rPr>
          <w:rFonts w:ascii="Times New Roman" w:hAnsi="Times New Roman" w:cs="Times New Roman"/>
          <w:sz w:val="24"/>
          <w:szCs w:val="24"/>
        </w:rPr>
        <w:t xml:space="preserve">ch. </w:t>
      </w:r>
      <w:r w:rsidRPr="00DD7DB7">
        <w:rPr>
          <w:rFonts w:ascii="Times New Roman" w:hAnsi="Times New Roman" w:cs="Times New Roman"/>
          <w:sz w:val="24"/>
          <w:szCs w:val="24"/>
        </w:rPr>
        <w:t>The plurality’s conclusion is unsound.</w:t>
      </w:r>
    </w:p>
    <w:p w:rsidR="008D0C4C" w:rsidRPr="00DD7DB7" w:rsidRDefault="008D0C4C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Default="00DD7DB7" w:rsidP="00872FB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The plurality has collapsed the distinction between exclusions that help define the contours</w:t>
      </w:r>
      <w:r w:rsidR="00872FB8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of the forum and those that are imposed after the forum is defined. Because the</w:t>
      </w:r>
      <w:r w:rsidR="00872FB8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plurality finds that the prohibition on solicitation is part of the definition of the forum,</w:t>
      </w:r>
      <w:r w:rsidR="00872FB8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it does not view the regulation as operating on a public forum and hence subjects the</w:t>
      </w:r>
      <w:r w:rsidR="00872FB8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postal regulation to only a “reasonableness” inquiry. If, however, the ban on solicitation</w:t>
      </w:r>
      <w:r w:rsidR="00872FB8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were found to be an independent restriction on speech occurring in a limited public</w:t>
      </w:r>
      <w:r w:rsidR="00872FB8">
        <w:rPr>
          <w:rFonts w:ascii="Times New Roman" w:hAnsi="Times New Roman" w:cs="Times New Roman"/>
          <w:sz w:val="24"/>
          <w:szCs w:val="24"/>
        </w:rPr>
        <w:t xml:space="preserve"> </w:t>
      </w:r>
      <w:r w:rsidRPr="00DD7DB7">
        <w:rPr>
          <w:rFonts w:ascii="Times New Roman" w:hAnsi="Times New Roman" w:cs="Times New Roman"/>
          <w:sz w:val="24"/>
          <w:szCs w:val="24"/>
        </w:rPr>
        <w:t>forum, it would be judged according to stricter scrutiny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872FB8" w:rsidRPr="00DD7DB7" w:rsidRDefault="00872FB8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872FB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II. Even if I did not believe that the sidewalk outside the Bowie Post Office was a public</w:t>
      </w:r>
    </w:p>
    <w:p w:rsidR="00DD7DB7" w:rsidRDefault="00DD7DB7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forum, I nevertheless could not agree with the pluralit</w:t>
      </w:r>
      <w:r w:rsidR="00872FB8">
        <w:rPr>
          <w:rFonts w:ascii="Times New Roman" w:hAnsi="Times New Roman" w:cs="Times New Roman"/>
          <w:sz w:val="24"/>
          <w:szCs w:val="24"/>
        </w:rPr>
        <w:t xml:space="preserve">y that the postal regulation at </w:t>
      </w:r>
      <w:r w:rsidRPr="00DD7DB7">
        <w:rPr>
          <w:rFonts w:ascii="Times New Roman" w:hAnsi="Times New Roman" w:cs="Times New Roman"/>
          <w:sz w:val="24"/>
          <w:szCs w:val="24"/>
        </w:rPr>
        <w:t xml:space="preserve">issue today is reasonable as applied to respondents. The </w:t>
      </w:r>
      <w:r w:rsidR="00872FB8">
        <w:rPr>
          <w:rFonts w:ascii="Times New Roman" w:hAnsi="Times New Roman" w:cs="Times New Roman"/>
          <w:sz w:val="24"/>
          <w:szCs w:val="24"/>
        </w:rPr>
        <w:t xml:space="preserve">Postal Service does not subject </w:t>
      </w:r>
      <w:r w:rsidRPr="00DD7DB7">
        <w:rPr>
          <w:rFonts w:ascii="Times New Roman" w:hAnsi="Times New Roman" w:cs="Times New Roman"/>
          <w:sz w:val="24"/>
          <w:szCs w:val="24"/>
        </w:rPr>
        <w:t xml:space="preserve">to the same categorical prohibition many other types of </w:t>
      </w:r>
      <w:r w:rsidR="00872FB8">
        <w:rPr>
          <w:rFonts w:ascii="Times New Roman" w:hAnsi="Times New Roman" w:cs="Times New Roman"/>
          <w:sz w:val="24"/>
          <w:szCs w:val="24"/>
        </w:rPr>
        <w:t xml:space="preserve">speech presenting the same risk </w:t>
      </w:r>
      <w:r w:rsidRPr="00DD7DB7">
        <w:rPr>
          <w:rFonts w:ascii="Times New Roman" w:hAnsi="Times New Roman" w:cs="Times New Roman"/>
          <w:sz w:val="24"/>
          <w:szCs w:val="24"/>
        </w:rPr>
        <w:t>of disruption as solicitation, such as soapbox oratory, pamphlet</w:t>
      </w:r>
      <w:r w:rsidR="00872FB8">
        <w:rPr>
          <w:rFonts w:ascii="Times New Roman" w:hAnsi="Times New Roman" w:cs="Times New Roman"/>
          <w:sz w:val="24"/>
          <w:szCs w:val="24"/>
        </w:rPr>
        <w:t xml:space="preserve">eering, distributing literature </w:t>
      </w:r>
      <w:r w:rsidRPr="00DD7DB7">
        <w:rPr>
          <w:rFonts w:ascii="Times New Roman" w:hAnsi="Times New Roman" w:cs="Times New Roman"/>
          <w:sz w:val="24"/>
          <w:szCs w:val="24"/>
        </w:rPr>
        <w:t xml:space="preserve">for free, or even flag burning. A solicitor who asks </w:t>
      </w:r>
      <w:r w:rsidR="00872FB8">
        <w:rPr>
          <w:rFonts w:ascii="Times New Roman" w:hAnsi="Times New Roman" w:cs="Times New Roman"/>
          <w:sz w:val="24"/>
          <w:szCs w:val="24"/>
        </w:rPr>
        <w:t xml:space="preserve">for funds and offers literature </w:t>
      </w:r>
      <w:r w:rsidRPr="00DD7DB7">
        <w:rPr>
          <w:rFonts w:ascii="Times New Roman" w:hAnsi="Times New Roman" w:cs="Times New Roman"/>
          <w:sz w:val="24"/>
          <w:szCs w:val="24"/>
        </w:rPr>
        <w:t>for sale outside the entrance to a post office is no more l</w:t>
      </w:r>
      <w:r w:rsidR="00872FB8">
        <w:rPr>
          <w:rFonts w:ascii="Times New Roman" w:hAnsi="Times New Roman" w:cs="Times New Roman"/>
          <w:sz w:val="24"/>
          <w:szCs w:val="24"/>
        </w:rPr>
        <w:t xml:space="preserve">ikely to block access than is a </w:t>
      </w:r>
      <w:r w:rsidRPr="00DD7DB7">
        <w:rPr>
          <w:rFonts w:ascii="Times New Roman" w:hAnsi="Times New Roman" w:cs="Times New Roman"/>
          <w:sz w:val="24"/>
          <w:szCs w:val="24"/>
        </w:rPr>
        <w:t>leafleteer who stands in the same place or a speaker wh</w:t>
      </w:r>
      <w:r w:rsidR="00872FB8">
        <w:rPr>
          <w:rFonts w:ascii="Times New Roman" w:hAnsi="Times New Roman" w:cs="Times New Roman"/>
          <w:sz w:val="24"/>
          <w:szCs w:val="24"/>
        </w:rPr>
        <w:t xml:space="preserve">o sets up his soapbox there. In </w:t>
      </w:r>
      <w:r w:rsidRPr="00DD7DB7">
        <w:rPr>
          <w:rFonts w:ascii="Times New Roman" w:hAnsi="Times New Roman" w:cs="Times New Roman"/>
          <w:sz w:val="24"/>
          <w:szCs w:val="24"/>
        </w:rPr>
        <w:t>fact, solicitors may be quite unlikely to attract much of an au</w:t>
      </w:r>
      <w:r w:rsidR="00872FB8">
        <w:rPr>
          <w:rFonts w:ascii="Times New Roman" w:hAnsi="Times New Roman" w:cs="Times New Roman"/>
          <w:sz w:val="24"/>
          <w:szCs w:val="24"/>
        </w:rPr>
        <w:t xml:space="preserve">dience, because public requests </w:t>
      </w:r>
      <w:r w:rsidRPr="00DD7DB7">
        <w:rPr>
          <w:rFonts w:ascii="Times New Roman" w:hAnsi="Times New Roman" w:cs="Times New Roman"/>
          <w:sz w:val="24"/>
          <w:szCs w:val="24"/>
        </w:rPr>
        <w:t>for money are often ignored. Certainly, solicitors a</w:t>
      </w:r>
      <w:r w:rsidR="00872FB8">
        <w:rPr>
          <w:rFonts w:ascii="Times New Roman" w:hAnsi="Times New Roman" w:cs="Times New Roman"/>
          <w:sz w:val="24"/>
          <w:szCs w:val="24"/>
        </w:rPr>
        <w:t xml:space="preserve">re less likely to draw a crowd, </w:t>
      </w:r>
      <w:r w:rsidRPr="00DD7DB7">
        <w:rPr>
          <w:rFonts w:ascii="Times New Roman" w:hAnsi="Times New Roman" w:cs="Times New Roman"/>
          <w:sz w:val="24"/>
          <w:szCs w:val="24"/>
        </w:rPr>
        <w:t xml:space="preserve">and thus to disrupt postal functions, than are eloquent </w:t>
      </w:r>
      <w:r w:rsidR="00872FB8">
        <w:rPr>
          <w:rFonts w:ascii="Times New Roman" w:hAnsi="Times New Roman" w:cs="Times New Roman"/>
          <w:sz w:val="24"/>
          <w:szCs w:val="24"/>
        </w:rPr>
        <w:t xml:space="preserve">orators or persons distributing </w:t>
      </w:r>
      <w:r w:rsidRPr="00DD7DB7">
        <w:rPr>
          <w:rFonts w:ascii="Times New Roman" w:hAnsi="Times New Roman" w:cs="Times New Roman"/>
          <w:sz w:val="24"/>
          <w:szCs w:val="24"/>
        </w:rPr>
        <w:t>popular magazines for free. Under the regulation, a group</w:t>
      </w:r>
      <w:r w:rsidR="00872FB8">
        <w:rPr>
          <w:rFonts w:ascii="Times New Roman" w:hAnsi="Times New Roman" w:cs="Times New Roman"/>
          <w:sz w:val="24"/>
          <w:szCs w:val="24"/>
        </w:rPr>
        <w:t xml:space="preserve"> may stage a political rally to </w:t>
      </w:r>
      <w:r w:rsidRPr="00DD7DB7">
        <w:rPr>
          <w:rFonts w:ascii="Times New Roman" w:hAnsi="Times New Roman" w:cs="Times New Roman"/>
          <w:sz w:val="24"/>
          <w:szCs w:val="24"/>
        </w:rPr>
        <w:t>call attention to the problem of drug abuse3 and dra</w:t>
      </w:r>
      <w:r w:rsidR="00872FB8">
        <w:rPr>
          <w:rFonts w:ascii="Times New Roman" w:hAnsi="Times New Roman" w:cs="Times New Roman"/>
          <w:sz w:val="24"/>
          <w:szCs w:val="24"/>
        </w:rPr>
        <w:t xml:space="preserve">w hundreds or even thousands of </w:t>
      </w:r>
      <w:r w:rsidRPr="00DD7DB7">
        <w:rPr>
          <w:rFonts w:ascii="Times New Roman" w:hAnsi="Times New Roman" w:cs="Times New Roman"/>
          <w:sz w:val="24"/>
          <w:szCs w:val="24"/>
        </w:rPr>
        <w:t>pers</w:t>
      </w:r>
      <w:r w:rsidR="00872FB8">
        <w:rPr>
          <w:rFonts w:ascii="Times New Roman" w:hAnsi="Times New Roman" w:cs="Times New Roman"/>
          <w:sz w:val="24"/>
          <w:szCs w:val="24"/>
        </w:rPr>
        <w:t xml:space="preserve">ons to the </w:t>
      </w:r>
      <w:r w:rsidRPr="00DD7DB7">
        <w:rPr>
          <w:rFonts w:ascii="Times New Roman" w:hAnsi="Times New Roman" w:cs="Times New Roman"/>
          <w:sz w:val="24"/>
          <w:szCs w:val="24"/>
        </w:rPr>
        <w:t>area just outside the entrance to the post offi</w:t>
      </w:r>
      <w:r w:rsidR="00872FB8">
        <w:rPr>
          <w:rFonts w:ascii="Times New Roman" w:hAnsi="Times New Roman" w:cs="Times New Roman"/>
          <w:sz w:val="24"/>
          <w:szCs w:val="24"/>
        </w:rPr>
        <w:t xml:space="preserve">ce, because there is no general </w:t>
      </w:r>
      <w:r w:rsidRPr="00DD7DB7">
        <w:rPr>
          <w:rFonts w:ascii="Times New Roman" w:hAnsi="Times New Roman" w:cs="Times New Roman"/>
          <w:sz w:val="24"/>
          <w:szCs w:val="24"/>
        </w:rPr>
        <w:t>prohibition on large gatherings on postal premises.4 B</w:t>
      </w:r>
      <w:r w:rsidR="00872FB8">
        <w:rPr>
          <w:rFonts w:ascii="Times New Roman" w:hAnsi="Times New Roman" w:cs="Times New Roman"/>
          <w:sz w:val="24"/>
          <w:szCs w:val="24"/>
        </w:rPr>
        <w:t xml:space="preserve">ut since there is a categorical </w:t>
      </w:r>
      <w:r w:rsidRPr="00DD7DB7">
        <w:rPr>
          <w:rFonts w:ascii="Times New Roman" w:hAnsi="Times New Roman" w:cs="Times New Roman"/>
          <w:sz w:val="24"/>
          <w:szCs w:val="24"/>
        </w:rPr>
        <w:t>ban on solicitation, the group would be unable to ask a single member of the pub</w:t>
      </w:r>
      <w:r w:rsidR="00872FB8">
        <w:rPr>
          <w:rFonts w:ascii="Times New Roman" w:hAnsi="Times New Roman" w:cs="Times New Roman"/>
          <w:sz w:val="24"/>
          <w:szCs w:val="24"/>
        </w:rPr>
        <w:t xml:space="preserve">lic for </w:t>
      </w:r>
      <w:r w:rsidRPr="00DD7DB7">
        <w:rPr>
          <w:rFonts w:ascii="Times New Roman" w:hAnsi="Times New Roman" w:cs="Times New Roman"/>
          <w:sz w:val="24"/>
          <w:szCs w:val="24"/>
        </w:rPr>
        <w:t>a contribution to advance its cause.</w:t>
      </w:r>
    </w:p>
    <w:p w:rsidR="00872FB8" w:rsidRPr="00DD7DB7" w:rsidRDefault="00872FB8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7DB7" w:rsidRPr="00DD7DB7" w:rsidRDefault="00DD7DB7" w:rsidP="00872FB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D7DB7">
        <w:rPr>
          <w:rFonts w:ascii="Times New Roman" w:hAnsi="Times New Roman" w:cs="Times New Roman"/>
          <w:sz w:val="24"/>
          <w:szCs w:val="24"/>
        </w:rPr>
        <w:t>This inconsistent treatment renders the prohibition on solicitation unreasonable</w:t>
      </w:r>
      <w:proofErr w:type="gramStart"/>
      <w:r w:rsidRPr="00DD7DB7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872FB8" w:rsidRDefault="00872FB8" w:rsidP="00DD7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4CFF" w:rsidRPr="00DD7DB7" w:rsidRDefault="00DD7DB7" w:rsidP="00872FB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D7DB7">
        <w:rPr>
          <w:rFonts w:ascii="Times New Roman" w:hAnsi="Times New Roman" w:cs="Times New Roman"/>
          <w:sz w:val="24"/>
          <w:szCs w:val="24"/>
        </w:rPr>
        <w:t>I respectfully dissent.</w:t>
      </w:r>
    </w:p>
    <w:sectPr w:rsidR="00D54CFF" w:rsidRPr="00DD7D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DB7"/>
    <w:rsid w:val="00172309"/>
    <w:rsid w:val="001A3C44"/>
    <w:rsid w:val="005416D5"/>
    <w:rsid w:val="0065650B"/>
    <w:rsid w:val="00872FB8"/>
    <w:rsid w:val="008D0C4C"/>
    <w:rsid w:val="009629DC"/>
    <w:rsid w:val="00D54CFF"/>
    <w:rsid w:val="00DD7DB7"/>
    <w:rsid w:val="00DE4AF6"/>
    <w:rsid w:val="00F1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46159"/>
  <w15:chartTrackingRefBased/>
  <w15:docId w15:val="{90C09D26-38ED-4611-97A0-410394098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11</Pages>
  <Words>5755</Words>
  <Characters>32807</Characters>
  <Application>Microsoft Office Word</Application>
  <DocSecurity>0</DocSecurity>
  <Lines>273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1</cp:revision>
  <dcterms:created xsi:type="dcterms:W3CDTF">2018-08-01T17:18:00Z</dcterms:created>
  <dcterms:modified xsi:type="dcterms:W3CDTF">2018-08-01T21:39:00Z</dcterms:modified>
</cp:coreProperties>
</file>